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A79CD5" w14:textId="77777777" w:rsidR="004168E0" w:rsidRPr="0001036E" w:rsidRDefault="004168E0" w:rsidP="004168E0">
      <w:pPr>
        <w:pStyle w:val="RecNo"/>
        <w:spacing w:before="0"/>
        <w:rPr>
          <w:lang w:val="en-US"/>
        </w:rPr>
      </w:pPr>
      <w:bookmarkStart w:id="0" w:name="irecnoe"/>
      <w:bookmarkEnd w:id="0"/>
      <w:r w:rsidRPr="00BF487A">
        <w:rPr>
          <w:lang w:val="en-US"/>
        </w:rPr>
        <w:t xml:space="preserve">RECOMMENDATION  </w:t>
      </w:r>
      <w:r w:rsidRPr="00BF487A">
        <w:rPr>
          <w:rStyle w:val="href"/>
          <w:lang w:val="en-US"/>
        </w:rPr>
        <w:t xml:space="preserve">ITU-R  </w:t>
      </w:r>
      <w:r>
        <w:rPr>
          <w:rStyle w:val="href"/>
          <w:lang w:val="en-US"/>
        </w:rPr>
        <w:t>S</w:t>
      </w:r>
      <w:r w:rsidRPr="00BF487A">
        <w:rPr>
          <w:rStyle w:val="href"/>
          <w:lang w:val="en-US"/>
        </w:rPr>
        <w:t>M.</w:t>
      </w:r>
      <w:r w:rsidR="00ED0F11">
        <w:rPr>
          <w:rStyle w:val="href"/>
          <w:lang w:val="en-US"/>
        </w:rPr>
        <w:t>1138-3</w:t>
      </w:r>
    </w:p>
    <w:p w14:paraId="33387484" w14:textId="77777777" w:rsidR="004168E0" w:rsidRDefault="00ED0F11" w:rsidP="00D940F4">
      <w:pPr>
        <w:pStyle w:val="Rectitle"/>
        <w:rPr>
          <w:lang w:val="en-US"/>
        </w:rPr>
      </w:pPr>
      <w:r w:rsidRPr="00ED0F11">
        <w:rPr>
          <w:lang w:val="en-US"/>
        </w:rPr>
        <w:t>Determination of necessary bandwidths including examples for their calculation</w:t>
      </w:r>
      <w:r w:rsidRPr="00ED0F11">
        <w:rPr>
          <w:lang w:val="en-US"/>
        </w:rPr>
        <w:br/>
        <w:t>and associated examples forthe designation of emissions</w:t>
      </w:r>
    </w:p>
    <w:p w14:paraId="17DABD54" w14:textId="77777777" w:rsidR="00ED0F11" w:rsidRPr="000D24F2" w:rsidRDefault="00ED0F11" w:rsidP="00ED0F11">
      <w:pPr>
        <w:pStyle w:val="Recdate"/>
        <w:rPr>
          <w:szCs w:val="24"/>
          <w:lang w:val="en-US"/>
        </w:rPr>
      </w:pPr>
      <w:r w:rsidRPr="000D24F2">
        <w:rPr>
          <w:szCs w:val="24"/>
          <w:lang w:val="en-US"/>
        </w:rPr>
        <w:t>(1995-2007-2008</w:t>
      </w:r>
      <w:r>
        <w:rPr>
          <w:szCs w:val="24"/>
          <w:lang w:val="en-US"/>
        </w:rPr>
        <w:t>-2019</w:t>
      </w:r>
      <w:r w:rsidRPr="000D24F2">
        <w:rPr>
          <w:szCs w:val="24"/>
          <w:lang w:val="en-US"/>
        </w:rPr>
        <w:t>)</w:t>
      </w:r>
    </w:p>
    <w:p w14:paraId="3D9DFD08" w14:textId="77777777" w:rsidR="00ED0F11" w:rsidRPr="001A3830" w:rsidRDefault="00ED0F11" w:rsidP="00ED0F11">
      <w:pPr>
        <w:pStyle w:val="HeadingSum"/>
        <w:rPr>
          <w:caps/>
          <w:szCs w:val="28"/>
          <w:lang w:val="en-US"/>
        </w:rPr>
      </w:pPr>
      <w:r w:rsidRPr="001A3830">
        <w:rPr>
          <w:lang w:val="en-US"/>
        </w:rPr>
        <w:t>Scope</w:t>
      </w:r>
    </w:p>
    <w:p w14:paraId="7100FA9D" w14:textId="77777777" w:rsidR="00ED0F11" w:rsidRDefault="00ED0F11" w:rsidP="00ED0F11">
      <w:pPr>
        <w:pStyle w:val="Summary"/>
        <w:rPr>
          <w:lang w:val="en-US"/>
        </w:rPr>
      </w:pPr>
      <w:r w:rsidRPr="001A3830">
        <w:rPr>
          <w:lang w:val="en-US"/>
        </w:rPr>
        <w:t>This Recommendation serves as a basis for the determination of necessary bandwidths of emissions under amplitude, frequency and pulse modulation by various types of signals. Sample calculations and designation of emissions are also provided.</w:t>
      </w:r>
    </w:p>
    <w:p w14:paraId="4D9B49A7" w14:textId="77777777" w:rsidR="00ED0F11" w:rsidRPr="002F4F3D" w:rsidRDefault="00ED0F11" w:rsidP="00ED0F11">
      <w:pPr>
        <w:pStyle w:val="Headingb"/>
        <w:rPr>
          <w:lang w:val="en-GB"/>
        </w:rPr>
      </w:pPr>
      <w:r w:rsidRPr="002F4F3D">
        <w:rPr>
          <w:lang w:val="en-GB"/>
        </w:rPr>
        <w:t>Keywords</w:t>
      </w:r>
    </w:p>
    <w:p w14:paraId="596565CE" w14:textId="77777777" w:rsidR="00ED0F11" w:rsidRDefault="00ED0F11" w:rsidP="00ED0F11">
      <w:pPr>
        <w:rPr>
          <w:lang w:val="en-GB" w:eastAsia="ko-KR"/>
        </w:rPr>
      </w:pPr>
      <w:r w:rsidRPr="0024711E">
        <w:rPr>
          <w:lang w:val="en-GB" w:eastAsia="ko-KR"/>
        </w:rPr>
        <w:t>Necessary bandwidth, automated spectrum management system, calculation</w:t>
      </w:r>
    </w:p>
    <w:p w14:paraId="21FF7D62" w14:textId="77777777" w:rsidR="00ED0F11" w:rsidRPr="001A3830" w:rsidRDefault="00ED0F11" w:rsidP="00ED0F11">
      <w:pPr>
        <w:pStyle w:val="Normalaftertitle"/>
        <w:rPr>
          <w:lang w:val="en-US"/>
        </w:rPr>
      </w:pPr>
      <w:r w:rsidRPr="001A3830">
        <w:rPr>
          <w:lang w:val="en-US"/>
        </w:rPr>
        <w:t>The ITU Radiocommunication Assembly,</w:t>
      </w:r>
    </w:p>
    <w:p w14:paraId="6179E181" w14:textId="77777777" w:rsidR="00ED0F11" w:rsidRPr="00F55E3F" w:rsidRDefault="00ED0F11" w:rsidP="00ED0F11">
      <w:pPr>
        <w:pStyle w:val="Call"/>
        <w:rPr>
          <w:lang w:val="en-US"/>
        </w:rPr>
      </w:pPr>
      <w:r w:rsidRPr="00F55E3F">
        <w:rPr>
          <w:lang w:val="en-US"/>
        </w:rPr>
        <w:t>considering</w:t>
      </w:r>
    </w:p>
    <w:p w14:paraId="1BCD07F4" w14:textId="77777777" w:rsidR="00ED0F11" w:rsidRPr="00F55E3F" w:rsidRDefault="00ED0F11" w:rsidP="00ED0F11">
      <w:pPr>
        <w:rPr>
          <w:lang w:val="en-US"/>
        </w:rPr>
      </w:pPr>
      <w:r w:rsidRPr="00D940F4">
        <w:rPr>
          <w:i/>
          <w:lang w:val="en-US"/>
        </w:rPr>
        <w:t>a)</w:t>
      </w:r>
      <w:r w:rsidRPr="00F55E3F">
        <w:rPr>
          <w:lang w:val="en-US"/>
        </w:rPr>
        <w:tab/>
        <w:t>that the assignment of frequencies requires the determination of the necessary bandwidth of emissions;</w:t>
      </w:r>
    </w:p>
    <w:p w14:paraId="23B6D94F" w14:textId="77777777" w:rsidR="00ED0F11" w:rsidRPr="00F55E3F" w:rsidRDefault="00ED0F11" w:rsidP="00ED0F11">
      <w:pPr>
        <w:rPr>
          <w:lang w:val="en-US"/>
        </w:rPr>
      </w:pPr>
      <w:r w:rsidRPr="00D940F4">
        <w:rPr>
          <w:i/>
          <w:lang w:val="en-US"/>
        </w:rPr>
        <w:t>b)</w:t>
      </w:r>
      <w:r w:rsidRPr="00F55E3F">
        <w:rPr>
          <w:lang w:val="en-US"/>
        </w:rPr>
        <w:tab/>
        <w:t>that necessary bandwidth is a key data element of all automated spectrum-management systems,</w:t>
      </w:r>
    </w:p>
    <w:p w14:paraId="38BB71FC" w14:textId="77777777" w:rsidR="00ED0F11" w:rsidRPr="00F55E3F" w:rsidRDefault="00ED0F11" w:rsidP="00ED0F11">
      <w:pPr>
        <w:pStyle w:val="Call"/>
        <w:rPr>
          <w:lang w:val="en-US"/>
        </w:rPr>
      </w:pPr>
      <w:r w:rsidRPr="00F55E3F">
        <w:rPr>
          <w:lang w:val="en-US"/>
        </w:rPr>
        <w:t>recommends</w:t>
      </w:r>
    </w:p>
    <w:p w14:paraId="0A109290" w14:textId="77777777" w:rsidR="00ED0F11" w:rsidRDefault="00ED0F11" w:rsidP="00ED0F11">
      <w:pPr>
        <w:rPr>
          <w:lang w:val="en-US"/>
        </w:rPr>
      </w:pPr>
      <w:r w:rsidRPr="00F55E3F">
        <w:rPr>
          <w:lang w:val="en-US"/>
        </w:rPr>
        <w:t>that the formulae given in Annex 1 shall be used to calculate the necessary bandwidth when required by the </w:t>
      </w:r>
      <w:r>
        <w:rPr>
          <w:lang w:val="en-US"/>
        </w:rPr>
        <w:t>Radio Regulations (</w:t>
      </w:r>
      <w:r w:rsidRPr="00F55E3F">
        <w:rPr>
          <w:lang w:val="en-US"/>
        </w:rPr>
        <w:t>RR</w:t>
      </w:r>
      <w:r>
        <w:rPr>
          <w:lang w:val="en-US"/>
        </w:rPr>
        <w:t>)</w:t>
      </w:r>
      <w:r w:rsidRPr="00F55E3F">
        <w:rPr>
          <w:lang w:val="en-US"/>
        </w:rPr>
        <w:t>.</w:t>
      </w:r>
    </w:p>
    <w:p w14:paraId="38D352C3" w14:textId="77777777" w:rsidR="00ED0F11" w:rsidRDefault="00ED0F11" w:rsidP="00ED0F11">
      <w:pPr>
        <w:rPr>
          <w:lang w:val="en-US"/>
        </w:rPr>
      </w:pPr>
    </w:p>
    <w:p w14:paraId="1E1AE260" w14:textId="77777777" w:rsidR="00D940F4" w:rsidRDefault="00D940F4" w:rsidP="00ED0F11">
      <w:pPr>
        <w:rPr>
          <w:lang w:val="en-US"/>
        </w:rPr>
      </w:pPr>
    </w:p>
    <w:p w14:paraId="086B470F" w14:textId="77777777" w:rsidR="00ED0F11" w:rsidRPr="002D30D5" w:rsidRDefault="00ED0F11" w:rsidP="00ED0F11">
      <w:pPr>
        <w:pStyle w:val="AnnexNoTitle"/>
        <w:rPr>
          <w:lang w:val="en-US"/>
        </w:rPr>
      </w:pPr>
      <w:r w:rsidRPr="002D30D5">
        <w:rPr>
          <w:lang w:val="en-US"/>
        </w:rPr>
        <w:t>Annex 1</w:t>
      </w:r>
      <w:r w:rsidRPr="002D30D5">
        <w:rPr>
          <w:lang w:val="en-US"/>
        </w:rPr>
        <w:br/>
      </w:r>
      <w:r w:rsidRPr="002D30D5">
        <w:rPr>
          <w:lang w:val="en-US"/>
        </w:rPr>
        <w:br/>
        <w:t>Determination of necessary bandwidths, including examples for their calculation and associated examples for the designation of emissions</w:t>
      </w:r>
    </w:p>
    <w:p w14:paraId="1691B72F" w14:textId="77777777" w:rsidR="00ED0F11" w:rsidRPr="002D30D5" w:rsidRDefault="00ED0F11" w:rsidP="00ED0F11">
      <w:pPr>
        <w:pStyle w:val="Normalaftertitle"/>
        <w:rPr>
          <w:lang w:val="en-US"/>
        </w:rPr>
      </w:pPr>
      <w:r w:rsidRPr="002D30D5">
        <w:rPr>
          <w:lang w:val="en-US"/>
        </w:rPr>
        <w:t>1</w:t>
      </w:r>
      <w:r w:rsidRPr="002D30D5">
        <w:rPr>
          <w:lang w:val="en-US"/>
        </w:rPr>
        <w:tab/>
        <w:t>The necessary bandwidth is not the only characteristic of an emission to be considered in evaluating the interference that may be caused by that emission.</w:t>
      </w:r>
    </w:p>
    <w:p w14:paraId="6F2D4A68" w14:textId="77777777" w:rsidR="00ED0F11" w:rsidRPr="002D30D5" w:rsidRDefault="00ED0F11" w:rsidP="00ED0F11">
      <w:pPr>
        <w:rPr>
          <w:lang w:val="en-US"/>
        </w:rPr>
      </w:pPr>
      <w:r w:rsidRPr="002D30D5">
        <w:rPr>
          <w:lang w:val="en-US"/>
        </w:rPr>
        <w:t>2</w:t>
      </w:r>
      <w:r w:rsidRPr="002D30D5">
        <w:rPr>
          <w:lang w:val="en-US"/>
        </w:rPr>
        <w:tab/>
        <w:t>In the formulation of the table, the following terms have been employed:</w:t>
      </w:r>
    </w:p>
    <w:p w14:paraId="378C6ACC" w14:textId="77777777" w:rsidR="00ED0F11" w:rsidRPr="002D30D5" w:rsidRDefault="00ED0F11" w:rsidP="00ED0F11">
      <w:pPr>
        <w:pStyle w:val="enumlev1"/>
        <w:rPr>
          <w:lang w:val="en-US"/>
        </w:rPr>
      </w:pPr>
      <w:r w:rsidRPr="002D30D5">
        <w:rPr>
          <w:i/>
          <w:lang w:val="en-US"/>
        </w:rPr>
        <w:tab/>
        <w:t>B</w:t>
      </w:r>
      <w:r w:rsidRPr="002D30D5">
        <w:rPr>
          <w:i/>
          <w:position w:val="-4"/>
          <w:sz w:val="16"/>
          <w:lang w:val="en-US"/>
        </w:rPr>
        <w:t>n</w:t>
      </w:r>
      <w:r w:rsidRPr="002D30D5">
        <w:rPr>
          <w:lang w:val="en-US"/>
        </w:rPr>
        <w:t>:</w:t>
      </w:r>
      <w:r w:rsidRPr="002D30D5">
        <w:rPr>
          <w:lang w:val="en-US"/>
        </w:rPr>
        <w:tab/>
        <w:t>necessary bandwidth (Hz)</w:t>
      </w:r>
    </w:p>
    <w:p w14:paraId="20E9E70F" w14:textId="77777777" w:rsidR="00ED0F11" w:rsidRPr="002D30D5" w:rsidRDefault="00ED0F11" w:rsidP="00ED0F11">
      <w:pPr>
        <w:pStyle w:val="enumlev1"/>
        <w:rPr>
          <w:lang w:val="en-US"/>
        </w:rPr>
      </w:pPr>
      <w:r w:rsidRPr="002D30D5">
        <w:rPr>
          <w:i/>
          <w:lang w:val="en-US"/>
        </w:rPr>
        <w:tab/>
        <w:t>B</w:t>
      </w:r>
      <w:r w:rsidRPr="002D30D5">
        <w:rPr>
          <w:lang w:val="en-US"/>
        </w:rPr>
        <w:t>:</w:t>
      </w:r>
      <w:r w:rsidRPr="002D30D5">
        <w:rPr>
          <w:lang w:val="en-US"/>
        </w:rPr>
        <w:tab/>
        <w:t>modulation rate (Bd)</w:t>
      </w:r>
    </w:p>
    <w:p w14:paraId="4851E0D9" w14:textId="77777777" w:rsidR="00ED0F11" w:rsidRPr="002D30D5" w:rsidRDefault="00ED0F11" w:rsidP="00ED0F11">
      <w:pPr>
        <w:pStyle w:val="enumlev1"/>
        <w:ind w:left="1191" w:hanging="1191"/>
        <w:rPr>
          <w:lang w:val="en-US"/>
        </w:rPr>
      </w:pPr>
      <w:r w:rsidRPr="002D30D5">
        <w:rPr>
          <w:i/>
          <w:lang w:val="en-US"/>
        </w:rPr>
        <w:tab/>
        <w:t>N</w:t>
      </w:r>
      <w:r w:rsidRPr="002D30D5">
        <w:rPr>
          <w:lang w:val="en-US"/>
        </w:rPr>
        <w:t>:</w:t>
      </w:r>
      <w:r w:rsidRPr="002D30D5">
        <w:rPr>
          <w:lang w:val="en-US"/>
        </w:rPr>
        <w:tab/>
        <w:t>maximum possible number of black plus white elements to be transmitted per second, in facsimile</w:t>
      </w:r>
    </w:p>
    <w:p w14:paraId="082BB9BB" w14:textId="77777777" w:rsidR="00ED0F11" w:rsidRPr="002D30D5" w:rsidRDefault="00ED0F11" w:rsidP="00ED0F11">
      <w:pPr>
        <w:pStyle w:val="enumlev1"/>
        <w:rPr>
          <w:lang w:val="en-US"/>
        </w:rPr>
      </w:pPr>
      <w:r w:rsidRPr="002D30D5">
        <w:rPr>
          <w:i/>
          <w:lang w:val="en-US"/>
        </w:rPr>
        <w:tab/>
        <w:t>M</w:t>
      </w:r>
      <w:r w:rsidRPr="002D30D5">
        <w:rPr>
          <w:lang w:val="en-US"/>
        </w:rPr>
        <w:t>:</w:t>
      </w:r>
      <w:r w:rsidRPr="002D30D5">
        <w:rPr>
          <w:lang w:val="en-US"/>
        </w:rPr>
        <w:tab/>
        <w:t>maximum modulation frequency (Hz)</w:t>
      </w:r>
    </w:p>
    <w:p w14:paraId="1080E6B2" w14:textId="77777777" w:rsidR="00ED0F11" w:rsidRPr="002D30D5" w:rsidRDefault="00ED0F11" w:rsidP="00ED0F11">
      <w:pPr>
        <w:pStyle w:val="enumlev1"/>
        <w:rPr>
          <w:lang w:val="en-US"/>
        </w:rPr>
      </w:pPr>
      <w:r w:rsidRPr="002D30D5">
        <w:rPr>
          <w:i/>
          <w:lang w:val="en-US"/>
        </w:rPr>
        <w:tab/>
        <w:t>C</w:t>
      </w:r>
      <w:r w:rsidRPr="002D30D5">
        <w:rPr>
          <w:lang w:val="en-US"/>
        </w:rPr>
        <w:t>:</w:t>
      </w:r>
      <w:r w:rsidRPr="002D30D5">
        <w:rPr>
          <w:lang w:val="en-US"/>
        </w:rPr>
        <w:tab/>
        <w:t>sub-carrier frequency (Hz)</w:t>
      </w:r>
    </w:p>
    <w:p w14:paraId="3C1EF123" w14:textId="77777777" w:rsidR="00ED0F11" w:rsidRPr="002D30D5" w:rsidRDefault="00ED0F11" w:rsidP="00ED0F11">
      <w:pPr>
        <w:pStyle w:val="enumlev1"/>
        <w:ind w:left="1191" w:hanging="1191"/>
        <w:rPr>
          <w:lang w:val="en-US"/>
        </w:rPr>
      </w:pPr>
      <w:r w:rsidRPr="002D30D5">
        <w:rPr>
          <w:i/>
          <w:lang w:val="en-US"/>
        </w:rPr>
        <w:lastRenderedPageBreak/>
        <w:tab/>
        <w:t>D</w:t>
      </w:r>
      <w:r w:rsidRPr="002D30D5">
        <w:rPr>
          <w:lang w:val="en-US"/>
        </w:rPr>
        <w:t>:</w:t>
      </w:r>
      <w:r w:rsidRPr="002D30D5">
        <w:rPr>
          <w:lang w:val="en-US"/>
        </w:rPr>
        <w:tab/>
        <w:t>peak deviation, i.e. half the difference between the maximum and minimum values of the instantaneous frequency. The instantaneous frequency (Hz) is the time rate of change in phase (rad) divided by 2</w:t>
      </w:r>
      <w:r w:rsidRPr="007A3E27">
        <w:rPr>
          <w:rFonts w:ascii="Symbol" w:hAnsi="Symbol"/>
        </w:rPr>
        <w:t></w:t>
      </w:r>
    </w:p>
    <w:p w14:paraId="0A15A795" w14:textId="77777777" w:rsidR="00ED0F11" w:rsidRPr="002D30D5" w:rsidRDefault="00ED0F11" w:rsidP="00ED0F11">
      <w:pPr>
        <w:pStyle w:val="enumlev1"/>
        <w:rPr>
          <w:lang w:val="en-US"/>
        </w:rPr>
      </w:pPr>
      <w:r w:rsidRPr="002D30D5">
        <w:rPr>
          <w:i/>
          <w:lang w:val="en-US"/>
        </w:rPr>
        <w:tab/>
        <w:t>t</w:t>
      </w:r>
      <w:r w:rsidRPr="002D30D5">
        <w:rPr>
          <w:lang w:val="en-US"/>
        </w:rPr>
        <w:t>:</w:t>
      </w:r>
      <w:r w:rsidRPr="002D30D5">
        <w:rPr>
          <w:lang w:val="en-US"/>
        </w:rPr>
        <w:tab/>
        <w:t>pulse duration (s) at half-amplitude</w:t>
      </w:r>
    </w:p>
    <w:p w14:paraId="7BCAA6C3" w14:textId="77777777" w:rsidR="00ED0F11" w:rsidRPr="002D30D5" w:rsidRDefault="00ED0F11" w:rsidP="00ED0F11">
      <w:pPr>
        <w:rPr>
          <w:lang w:val="en-US"/>
        </w:rPr>
      </w:pPr>
      <w:r w:rsidRPr="002D30D5">
        <w:rPr>
          <w:i/>
          <w:lang w:val="en-US"/>
        </w:rPr>
        <w:tab/>
        <w:t>t</w:t>
      </w:r>
      <w:r w:rsidRPr="002D30D5">
        <w:rPr>
          <w:i/>
          <w:position w:val="-4"/>
          <w:sz w:val="16"/>
          <w:lang w:val="en-US"/>
        </w:rPr>
        <w:t>r</w:t>
      </w:r>
      <w:r w:rsidRPr="002D30D5">
        <w:rPr>
          <w:iCs/>
          <w:position w:val="-6"/>
          <w:lang w:val="en-US"/>
        </w:rPr>
        <w:t>:</w:t>
      </w:r>
      <w:r w:rsidRPr="002D30D5">
        <w:rPr>
          <w:iCs/>
          <w:position w:val="-6"/>
          <w:lang w:val="en-US"/>
        </w:rPr>
        <w:tab/>
      </w:r>
      <w:r w:rsidRPr="002D30D5">
        <w:rPr>
          <w:lang w:val="en-US"/>
        </w:rPr>
        <w:t>pulse rise time (s) between 10% and 90% amplitude</w:t>
      </w:r>
    </w:p>
    <w:p w14:paraId="286C8A6A" w14:textId="77777777" w:rsidR="00ED0F11" w:rsidRPr="002D30D5" w:rsidRDefault="00ED0F11" w:rsidP="00ED0F11">
      <w:pPr>
        <w:pStyle w:val="enumlev1"/>
        <w:ind w:left="1191" w:hanging="1191"/>
        <w:rPr>
          <w:u w:val="single"/>
          <w:lang w:val="en-US" w:eastAsia="ko-KR"/>
        </w:rPr>
      </w:pPr>
      <w:r w:rsidRPr="002D30D5">
        <w:rPr>
          <w:i/>
          <w:lang w:val="en-US"/>
        </w:rPr>
        <w:tab/>
        <w:t>K</w:t>
      </w:r>
      <w:r w:rsidRPr="002D30D5">
        <w:rPr>
          <w:lang w:val="en-US"/>
        </w:rPr>
        <w:t>:</w:t>
      </w:r>
      <w:r w:rsidRPr="002D30D5">
        <w:rPr>
          <w:lang w:val="en-US"/>
        </w:rPr>
        <w:tab/>
        <w:t>an overall numerical factor which varies according to the emission and which depends upon the allowable signal distortion</w:t>
      </w:r>
      <w:r w:rsidRPr="002D30D5">
        <w:rPr>
          <w:lang w:val="en-US" w:eastAsia="ko-KR"/>
        </w:rPr>
        <w:t xml:space="preserve">. In the case of orthogonal frequency division multiplexed multi-carrier signal, </w:t>
      </w:r>
      <w:r w:rsidRPr="002D30D5">
        <w:rPr>
          <w:i/>
          <w:lang w:val="en-US" w:eastAsia="ko-KR"/>
        </w:rPr>
        <w:t>K</w:t>
      </w:r>
      <w:r w:rsidRPr="002D30D5">
        <w:rPr>
          <w:lang w:val="en-US" w:eastAsia="ko-KR"/>
        </w:rPr>
        <w:t xml:space="preserve"> is the number of active sub-carriers as defined by equation (52) in Recommendation ITU-R SM.328</w:t>
      </w:r>
    </w:p>
    <w:p w14:paraId="6706DCD9" w14:textId="77777777" w:rsidR="00ED0F11" w:rsidRPr="002D30D5" w:rsidRDefault="00ED0F11" w:rsidP="00ED0F11">
      <w:pPr>
        <w:pStyle w:val="enumlev1"/>
        <w:rPr>
          <w:lang w:val="en-US"/>
        </w:rPr>
      </w:pPr>
      <w:r w:rsidRPr="002D30D5">
        <w:rPr>
          <w:i/>
          <w:lang w:val="en-US"/>
        </w:rPr>
        <w:tab/>
        <w:t>N</w:t>
      </w:r>
      <w:r w:rsidRPr="002D30D5">
        <w:rPr>
          <w:i/>
          <w:position w:val="-4"/>
          <w:sz w:val="16"/>
          <w:lang w:val="en-US"/>
        </w:rPr>
        <w:t>c</w:t>
      </w:r>
      <w:r w:rsidRPr="002D30D5">
        <w:rPr>
          <w:lang w:val="en-US"/>
        </w:rPr>
        <w:t>:</w:t>
      </w:r>
      <w:r w:rsidRPr="002D30D5">
        <w:rPr>
          <w:lang w:val="en-US"/>
        </w:rPr>
        <w:tab/>
        <w:t>number of baseband channels in radio systems employing multichannel multiplexing</w:t>
      </w:r>
    </w:p>
    <w:p w14:paraId="0D535098" w14:textId="77777777" w:rsidR="00ED0F11" w:rsidRPr="002D30D5" w:rsidRDefault="00ED0F11" w:rsidP="00ED0F11">
      <w:pPr>
        <w:pStyle w:val="enumlev1"/>
        <w:ind w:left="1191" w:hanging="1191"/>
        <w:rPr>
          <w:lang w:val="en-US" w:eastAsia="ko-KR"/>
        </w:rPr>
      </w:pPr>
      <w:r w:rsidRPr="002D30D5">
        <w:rPr>
          <w:i/>
          <w:lang w:val="en-US"/>
        </w:rPr>
        <w:tab/>
        <w:t>f</w:t>
      </w:r>
      <w:r w:rsidRPr="002D30D5">
        <w:rPr>
          <w:i/>
          <w:position w:val="-3"/>
          <w:sz w:val="16"/>
          <w:lang w:val="en-US"/>
        </w:rPr>
        <w:t>p</w:t>
      </w:r>
      <w:r w:rsidRPr="002D30D5">
        <w:rPr>
          <w:lang w:val="en-US"/>
        </w:rPr>
        <w:t>:</w:t>
      </w:r>
      <w:r w:rsidRPr="002D30D5">
        <w:rPr>
          <w:lang w:val="en-US"/>
        </w:rPr>
        <w:tab/>
        <w:t>continuity pilot sub-carrier frequency (Hz) (continuous signal utilized to verify performance of frequency</w:t>
      </w:r>
      <w:r w:rsidRPr="002D30D5">
        <w:rPr>
          <w:lang w:val="en-US"/>
        </w:rPr>
        <w:noBreakHyphen/>
        <w:t>division multiplex systems)</w:t>
      </w:r>
    </w:p>
    <w:p w14:paraId="50478FF0" w14:textId="77777777" w:rsidR="00ED0F11" w:rsidRPr="002D30D5" w:rsidRDefault="00ED0F11" w:rsidP="00ED0F11">
      <w:pPr>
        <w:pStyle w:val="enumlev1"/>
        <w:rPr>
          <w:lang w:val="en-US" w:eastAsia="ko-KR"/>
        </w:rPr>
      </w:pPr>
      <w:r w:rsidRPr="002D30D5">
        <w:rPr>
          <w:i/>
          <w:lang w:val="en-US"/>
        </w:rPr>
        <w:tab/>
        <w:t>N</w:t>
      </w:r>
      <w:r w:rsidRPr="002D30D5">
        <w:rPr>
          <w:i/>
          <w:position w:val="-3"/>
          <w:sz w:val="16"/>
          <w:lang w:val="en-US"/>
        </w:rPr>
        <w:t>s</w:t>
      </w:r>
      <w:r w:rsidRPr="002D30D5">
        <w:rPr>
          <w:lang w:val="en-US"/>
        </w:rPr>
        <w:t>:</w:t>
      </w:r>
      <w:r w:rsidRPr="002D30D5">
        <w:rPr>
          <w:lang w:val="en-US"/>
        </w:rPr>
        <w:tab/>
      </w:r>
      <w:r w:rsidRPr="002D30D5">
        <w:rPr>
          <w:lang w:val="en-US" w:eastAsia="ko-KR"/>
        </w:rPr>
        <w:t>frequency separation between two sub-carriers (kHz).</w:t>
      </w:r>
    </w:p>
    <w:p w14:paraId="6469D748" w14:textId="77777777" w:rsidR="00ED0F11" w:rsidRPr="00F55E3F" w:rsidRDefault="00ED0F11" w:rsidP="00ED0F11">
      <w:pPr>
        <w:rPr>
          <w:lang w:val="en-US"/>
        </w:rPr>
      </w:pPr>
    </w:p>
    <w:tbl>
      <w:tblPr>
        <w:tblW w:w="9639" w:type="dxa"/>
        <w:jc w:val="center"/>
        <w:tblLayout w:type="fixed"/>
        <w:tblLook w:val="0000" w:firstRow="0" w:lastRow="0" w:firstColumn="0" w:lastColumn="0" w:noHBand="0" w:noVBand="0"/>
      </w:tblPr>
      <w:tblGrid>
        <w:gridCol w:w="2336"/>
        <w:gridCol w:w="2337"/>
        <w:gridCol w:w="3504"/>
        <w:gridCol w:w="1462"/>
      </w:tblGrid>
      <w:tr w:rsidR="00ED0F11" w:rsidRPr="008E781C" w14:paraId="7C645F3E" w14:textId="77777777" w:rsidTr="00FB65C5">
        <w:trPr>
          <w:cantSplit/>
          <w:jc w:val="center"/>
        </w:trPr>
        <w:tc>
          <w:tcPr>
            <w:tcW w:w="2336" w:type="dxa"/>
            <w:vMerge w:val="restart"/>
            <w:tcBorders>
              <w:top w:val="single" w:sz="6" w:space="0" w:color="auto"/>
              <w:left w:val="single" w:sz="6" w:space="0" w:color="auto"/>
              <w:right w:val="single" w:sz="6" w:space="0" w:color="auto"/>
            </w:tcBorders>
            <w:vAlign w:val="center"/>
          </w:tcPr>
          <w:p w14:paraId="4B74D0FA" w14:textId="77777777" w:rsidR="00ED0F11" w:rsidRPr="008E781C" w:rsidRDefault="00ED0F11" w:rsidP="00FB65C5">
            <w:pPr>
              <w:pStyle w:val="Tabletext"/>
              <w:jc w:val="center"/>
              <w:rPr>
                <w:sz w:val="18"/>
                <w:szCs w:val="18"/>
              </w:rPr>
            </w:pPr>
            <w:r w:rsidRPr="008E781C">
              <w:rPr>
                <w:sz w:val="18"/>
                <w:szCs w:val="18"/>
              </w:rPr>
              <w:t>Description</w:t>
            </w:r>
            <w:r w:rsidRPr="008E781C">
              <w:rPr>
                <w:sz w:val="18"/>
                <w:szCs w:val="18"/>
              </w:rPr>
              <w:br/>
              <w:t>of emission</w:t>
            </w:r>
          </w:p>
        </w:tc>
        <w:tc>
          <w:tcPr>
            <w:tcW w:w="5841" w:type="dxa"/>
            <w:gridSpan w:val="2"/>
            <w:tcBorders>
              <w:top w:val="single" w:sz="6" w:space="0" w:color="auto"/>
              <w:left w:val="single" w:sz="6" w:space="0" w:color="auto"/>
              <w:bottom w:val="single" w:sz="6" w:space="0" w:color="auto"/>
              <w:right w:val="single" w:sz="6" w:space="0" w:color="auto"/>
            </w:tcBorders>
            <w:vAlign w:val="center"/>
          </w:tcPr>
          <w:p w14:paraId="5B81EF45" w14:textId="77777777" w:rsidR="00ED0F11" w:rsidRPr="008E781C" w:rsidRDefault="00ED0F11" w:rsidP="00FB65C5">
            <w:pPr>
              <w:pStyle w:val="Tabletext"/>
              <w:jc w:val="center"/>
              <w:rPr>
                <w:sz w:val="18"/>
                <w:szCs w:val="18"/>
              </w:rPr>
            </w:pPr>
            <w:r w:rsidRPr="008E781C">
              <w:rPr>
                <w:sz w:val="18"/>
                <w:szCs w:val="18"/>
              </w:rPr>
              <w:t>Necessary bandwidth</w:t>
            </w:r>
          </w:p>
        </w:tc>
        <w:tc>
          <w:tcPr>
            <w:tcW w:w="1462" w:type="dxa"/>
            <w:vMerge w:val="restart"/>
            <w:tcBorders>
              <w:top w:val="single" w:sz="6" w:space="0" w:color="auto"/>
              <w:left w:val="single" w:sz="6" w:space="0" w:color="auto"/>
              <w:right w:val="single" w:sz="6" w:space="0" w:color="auto"/>
            </w:tcBorders>
            <w:vAlign w:val="center"/>
          </w:tcPr>
          <w:p w14:paraId="22C50BDA" w14:textId="77777777" w:rsidR="00ED0F11" w:rsidRPr="008E781C" w:rsidRDefault="00ED0F11" w:rsidP="00FB65C5">
            <w:pPr>
              <w:pStyle w:val="Tabletext"/>
              <w:jc w:val="center"/>
              <w:rPr>
                <w:sz w:val="18"/>
                <w:szCs w:val="18"/>
                <w:lang w:val="en-US"/>
              </w:rPr>
            </w:pPr>
            <w:r w:rsidRPr="008E781C">
              <w:rPr>
                <w:sz w:val="18"/>
                <w:szCs w:val="18"/>
                <w:lang w:val="en-US"/>
              </w:rPr>
              <w:t>Designation</w:t>
            </w:r>
            <w:r w:rsidRPr="008E781C">
              <w:rPr>
                <w:sz w:val="18"/>
                <w:szCs w:val="18"/>
                <w:lang w:val="en-US"/>
              </w:rPr>
              <w:br/>
              <w:t>of emission</w:t>
            </w:r>
          </w:p>
        </w:tc>
      </w:tr>
      <w:tr w:rsidR="00ED0F11" w:rsidRPr="008E781C" w14:paraId="05A8CA7B" w14:textId="77777777" w:rsidTr="00FB65C5">
        <w:trPr>
          <w:cantSplit/>
          <w:jc w:val="center"/>
        </w:trPr>
        <w:tc>
          <w:tcPr>
            <w:tcW w:w="2336" w:type="dxa"/>
            <w:vMerge/>
            <w:tcBorders>
              <w:left w:val="single" w:sz="6" w:space="0" w:color="auto"/>
              <w:bottom w:val="single" w:sz="6" w:space="0" w:color="auto"/>
              <w:right w:val="single" w:sz="6" w:space="0" w:color="auto"/>
            </w:tcBorders>
            <w:vAlign w:val="center"/>
          </w:tcPr>
          <w:p w14:paraId="31A6BE71" w14:textId="77777777" w:rsidR="00ED0F11" w:rsidRPr="008E781C" w:rsidRDefault="00ED0F11" w:rsidP="00FB65C5">
            <w:pPr>
              <w:pStyle w:val="Tabletext"/>
              <w:jc w:val="center"/>
              <w:rPr>
                <w:sz w:val="18"/>
                <w:szCs w:val="18"/>
              </w:rPr>
            </w:pPr>
          </w:p>
        </w:tc>
        <w:tc>
          <w:tcPr>
            <w:tcW w:w="2337" w:type="dxa"/>
            <w:tcBorders>
              <w:top w:val="single" w:sz="6" w:space="0" w:color="auto"/>
              <w:left w:val="single" w:sz="6" w:space="0" w:color="auto"/>
              <w:bottom w:val="single" w:sz="6" w:space="0" w:color="auto"/>
              <w:right w:val="single" w:sz="6" w:space="0" w:color="auto"/>
            </w:tcBorders>
            <w:vAlign w:val="center"/>
          </w:tcPr>
          <w:p w14:paraId="64E4C4B3" w14:textId="77777777" w:rsidR="00ED0F11" w:rsidRPr="008E781C" w:rsidRDefault="00ED0F11" w:rsidP="00FB65C5">
            <w:pPr>
              <w:pStyle w:val="Tabletext"/>
              <w:jc w:val="center"/>
              <w:rPr>
                <w:sz w:val="18"/>
                <w:szCs w:val="18"/>
              </w:rPr>
            </w:pPr>
            <w:r w:rsidRPr="008E781C">
              <w:rPr>
                <w:sz w:val="18"/>
                <w:szCs w:val="18"/>
              </w:rPr>
              <w:t>Formula</w:t>
            </w:r>
          </w:p>
        </w:tc>
        <w:tc>
          <w:tcPr>
            <w:tcW w:w="3504" w:type="dxa"/>
            <w:tcBorders>
              <w:top w:val="single" w:sz="6" w:space="0" w:color="auto"/>
              <w:left w:val="single" w:sz="6" w:space="0" w:color="auto"/>
              <w:bottom w:val="single" w:sz="6" w:space="0" w:color="auto"/>
              <w:right w:val="single" w:sz="6" w:space="0" w:color="auto"/>
            </w:tcBorders>
            <w:vAlign w:val="center"/>
          </w:tcPr>
          <w:p w14:paraId="375AE417" w14:textId="77777777" w:rsidR="00ED0F11" w:rsidRPr="008E781C" w:rsidRDefault="00ED0F11" w:rsidP="00FB65C5">
            <w:pPr>
              <w:pStyle w:val="Tabletext"/>
              <w:jc w:val="center"/>
              <w:rPr>
                <w:sz w:val="18"/>
                <w:szCs w:val="18"/>
              </w:rPr>
            </w:pPr>
            <w:r w:rsidRPr="008E781C">
              <w:rPr>
                <w:sz w:val="18"/>
                <w:szCs w:val="18"/>
              </w:rPr>
              <w:t>Sample calculation</w:t>
            </w:r>
          </w:p>
        </w:tc>
        <w:tc>
          <w:tcPr>
            <w:tcW w:w="1462" w:type="dxa"/>
            <w:vMerge/>
            <w:tcBorders>
              <w:left w:val="single" w:sz="6" w:space="0" w:color="auto"/>
              <w:bottom w:val="single" w:sz="6" w:space="0" w:color="auto"/>
              <w:right w:val="single" w:sz="6" w:space="0" w:color="auto"/>
            </w:tcBorders>
            <w:vAlign w:val="center"/>
          </w:tcPr>
          <w:p w14:paraId="34ED10C3" w14:textId="77777777" w:rsidR="00ED0F11" w:rsidRPr="008E781C" w:rsidRDefault="00ED0F11" w:rsidP="00FB65C5">
            <w:pPr>
              <w:pStyle w:val="Tabletext"/>
              <w:jc w:val="center"/>
              <w:rPr>
                <w:sz w:val="18"/>
                <w:szCs w:val="18"/>
                <w:lang w:val="en-US"/>
              </w:rPr>
            </w:pPr>
          </w:p>
        </w:tc>
      </w:tr>
      <w:tr w:rsidR="00ED0F11" w:rsidRPr="008E781C" w14:paraId="59C362CE" w14:textId="77777777" w:rsidTr="00FB65C5">
        <w:trPr>
          <w:cantSplit/>
          <w:jc w:val="center"/>
        </w:trPr>
        <w:tc>
          <w:tcPr>
            <w:tcW w:w="9639" w:type="dxa"/>
            <w:gridSpan w:val="4"/>
            <w:tcBorders>
              <w:top w:val="single" w:sz="6" w:space="0" w:color="auto"/>
              <w:left w:val="single" w:sz="6" w:space="0" w:color="auto"/>
              <w:bottom w:val="single" w:sz="6" w:space="0" w:color="auto"/>
              <w:right w:val="single" w:sz="6" w:space="0" w:color="auto"/>
            </w:tcBorders>
          </w:tcPr>
          <w:p w14:paraId="376C88A8" w14:textId="77777777" w:rsidR="00ED0F11" w:rsidRPr="008E781C" w:rsidRDefault="00ED0F11" w:rsidP="00FB65C5">
            <w:pPr>
              <w:pStyle w:val="Tabletext"/>
              <w:jc w:val="center"/>
              <w:rPr>
                <w:sz w:val="18"/>
                <w:szCs w:val="18"/>
              </w:rPr>
            </w:pPr>
            <w:r w:rsidRPr="008E781C">
              <w:rPr>
                <w:sz w:val="18"/>
                <w:szCs w:val="18"/>
              </w:rPr>
              <w:t>I.  NO MODULATING SIGNAL</w:t>
            </w:r>
          </w:p>
        </w:tc>
      </w:tr>
      <w:tr w:rsidR="00ED0F11" w:rsidRPr="008E781C" w14:paraId="6EF74984" w14:textId="77777777" w:rsidTr="00FB65C5">
        <w:trPr>
          <w:cantSplit/>
          <w:jc w:val="center"/>
        </w:trPr>
        <w:tc>
          <w:tcPr>
            <w:tcW w:w="2336" w:type="dxa"/>
            <w:tcBorders>
              <w:top w:val="single" w:sz="6" w:space="0" w:color="auto"/>
              <w:left w:val="single" w:sz="6" w:space="0" w:color="auto"/>
              <w:bottom w:val="single" w:sz="6" w:space="0" w:color="auto"/>
              <w:right w:val="single" w:sz="6" w:space="0" w:color="auto"/>
            </w:tcBorders>
          </w:tcPr>
          <w:p w14:paraId="37B26781" w14:textId="77777777" w:rsidR="00ED0F11" w:rsidRPr="008E781C" w:rsidRDefault="00ED0F11" w:rsidP="00FB65C5">
            <w:pPr>
              <w:pStyle w:val="Tabletext"/>
              <w:jc w:val="center"/>
              <w:rPr>
                <w:sz w:val="18"/>
                <w:szCs w:val="18"/>
              </w:rPr>
            </w:pPr>
            <w:r w:rsidRPr="008E781C">
              <w:rPr>
                <w:sz w:val="18"/>
                <w:szCs w:val="18"/>
              </w:rPr>
              <w:t>Continuous wave</w:t>
            </w:r>
            <w:r w:rsidRPr="008E781C">
              <w:rPr>
                <w:sz w:val="18"/>
                <w:szCs w:val="18"/>
              </w:rPr>
              <w:br/>
              <w:t>emission</w:t>
            </w:r>
          </w:p>
        </w:tc>
        <w:tc>
          <w:tcPr>
            <w:tcW w:w="2337" w:type="dxa"/>
            <w:tcBorders>
              <w:top w:val="single" w:sz="6" w:space="0" w:color="auto"/>
              <w:left w:val="single" w:sz="6" w:space="0" w:color="auto"/>
              <w:bottom w:val="single" w:sz="6" w:space="0" w:color="auto"/>
              <w:right w:val="single" w:sz="6" w:space="0" w:color="auto"/>
            </w:tcBorders>
          </w:tcPr>
          <w:p w14:paraId="5239A491" w14:textId="77777777" w:rsidR="00ED0F11" w:rsidRPr="008E781C" w:rsidRDefault="00ED0F11" w:rsidP="00FB65C5">
            <w:pPr>
              <w:pStyle w:val="Tabletext"/>
              <w:jc w:val="center"/>
              <w:rPr>
                <w:sz w:val="18"/>
                <w:szCs w:val="18"/>
              </w:rPr>
            </w:pPr>
            <w:r w:rsidRPr="008E781C">
              <w:rPr>
                <w:sz w:val="18"/>
                <w:szCs w:val="18"/>
              </w:rPr>
              <w:t>–</w:t>
            </w:r>
          </w:p>
        </w:tc>
        <w:tc>
          <w:tcPr>
            <w:tcW w:w="3504" w:type="dxa"/>
            <w:tcBorders>
              <w:top w:val="single" w:sz="6" w:space="0" w:color="auto"/>
              <w:left w:val="single" w:sz="6" w:space="0" w:color="auto"/>
              <w:bottom w:val="single" w:sz="6" w:space="0" w:color="auto"/>
              <w:right w:val="single" w:sz="6" w:space="0" w:color="auto"/>
            </w:tcBorders>
          </w:tcPr>
          <w:p w14:paraId="086B2D50" w14:textId="77777777" w:rsidR="00ED0F11" w:rsidRPr="008E781C" w:rsidRDefault="00ED0F11" w:rsidP="00FB65C5">
            <w:pPr>
              <w:pStyle w:val="Tabletext"/>
              <w:jc w:val="center"/>
              <w:rPr>
                <w:sz w:val="18"/>
                <w:szCs w:val="18"/>
              </w:rPr>
            </w:pPr>
            <w:r w:rsidRPr="008E781C">
              <w:rPr>
                <w:sz w:val="18"/>
                <w:szCs w:val="18"/>
              </w:rPr>
              <w:t>–</w:t>
            </w:r>
          </w:p>
        </w:tc>
        <w:tc>
          <w:tcPr>
            <w:tcW w:w="1462" w:type="dxa"/>
            <w:tcBorders>
              <w:top w:val="single" w:sz="6" w:space="0" w:color="auto"/>
              <w:left w:val="single" w:sz="6" w:space="0" w:color="auto"/>
              <w:bottom w:val="single" w:sz="6" w:space="0" w:color="auto"/>
              <w:right w:val="single" w:sz="6" w:space="0" w:color="auto"/>
            </w:tcBorders>
          </w:tcPr>
          <w:p w14:paraId="12B6195A" w14:textId="77777777" w:rsidR="00ED0F11" w:rsidRPr="008E781C" w:rsidRDefault="00ED0F11" w:rsidP="00FB65C5">
            <w:pPr>
              <w:pStyle w:val="Tabletext"/>
              <w:jc w:val="center"/>
              <w:rPr>
                <w:sz w:val="18"/>
                <w:szCs w:val="18"/>
                <w:lang w:val="en-US"/>
              </w:rPr>
            </w:pPr>
            <w:r w:rsidRPr="008E781C">
              <w:rPr>
                <w:sz w:val="18"/>
                <w:szCs w:val="18"/>
                <w:lang w:val="en-US"/>
              </w:rPr>
              <w:t>NONE</w:t>
            </w:r>
          </w:p>
        </w:tc>
      </w:tr>
      <w:tr w:rsidR="00ED0F11" w:rsidRPr="008E781C" w14:paraId="77D35613" w14:textId="77777777" w:rsidTr="00FB65C5">
        <w:trPr>
          <w:cantSplit/>
          <w:jc w:val="center"/>
        </w:trPr>
        <w:tc>
          <w:tcPr>
            <w:tcW w:w="9639" w:type="dxa"/>
            <w:gridSpan w:val="4"/>
            <w:tcBorders>
              <w:top w:val="single" w:sz="6" w:space="0" w:color="auto"/>
              <w:left w:val="single" w:sz="6" w:space="0" w:color="auto"/>
              <w:bottom w:val="single" w:sz="6" w:space="0" w:color="auto"/>
              <w:right w:val="single" w:sz="6" w:space="0" w:color="auto"/>
            </w:tcBorders>
          </w:tcPr>
          <w:p w14:paraId="1FCC3328" w14:textId="77777777" w:rsidR="00ED0F11" w:rsidRPr="008E781C" w:rsidRDefault="00ED0F11" w:rsidP="00FB65C5">
            <w:pPr>
              <w:pStyle w:val="Tabletext"/>
              <w:jc w:val="center"/>
              <w:rPr>
                <w:sz w:val="18"/>
                <w:szCs w:val="18"/>
              </w:rPr>
            </w:pPr>
            <w:r w:rsidRPr="008E781C">
              <w:rPr>
                <w:sz w:val="18"/>
                <w:szCs w:val="18"/>
              </w:rPr>
              <w:t>II.  AMPLITUDE MODULATION</w:t>
            </w:r>
          </w:p>
        </w:tc>
      </w:tr>
      <w:tr w:rsidR="00ED0F11" w:rsidRPr="001351D6" w14:paraId="10F9472D" w14:textId="77777777" w:rsidTr="00FB65C5">
        <w:trPr>
          <w:cantSplit/>
          <w:jc w:val="center"/>
        </w:trPr>
        <w:tc>
          <w:tcPr>
            <w:tcW w:w="9639" w:type="dxa"/>
            <w:gridSpan w:val="4"/>
            <w:tcBorders>
              <w:top w:val="single" w:sz="6" w:space="0" w:color="auto"/>
              <w:left w:val="single" w:sz="6" w:space="0" w:color="auto"/>
              <w:bottom w:val="single" w:sz="6" w:space="0" w:color="auto"/>
              <w:right w:val="single" w:sz="6" w:space="0" w:color="auto"/>
            </w:tcBorders>
          </w:tcPr>
          <w:p w14:paraId="019A2139" w14:textId="77777777" w:rsidR="00ED0F11" w:rsidRPr="002D30D5" w:rsidRDefault="00ED0F11" w:rsidP="00FB65C5">
            <w:pPr>
              <w:pStyle w:val="Tabletext"/>
              <w:jc w:val="center"/>
              <w:rPr>
                <w:sz w:val="18"/>
                <w:szCs w:val="18"/>
                <w:lang w:val="en-US"/>
              </w:rPr>
            </w:pPr>
            <w:r w:rsidRPr="002D30D5">
              <w:rPr>
                <w:sz w:val="18"/>
                <w:szCs w:val="18"/>
                <w:lang w:val="en-US"/>
              </w:rPr>
              <w:t>1. Signal with quantized or digital information</w:t>
            </w:r>
          </w:p>
        </w:tc>
      </w:tr>
      <w:tr w:rsidR="00ED0F11" w:rsidRPr="008E781C" w14:paraId="75CF60B0" w14:textId="77777777" w:rsidTr="00FB65C5">
        <w:trPr>
          <w:cantSplit/>
          <w:jc w:val="center"/>
        </w:trPr>
        <w:tc>
          <w:tcPr>
            <w:tcW w:w="2336" w:type="dxa"/>
            <w:tcBorders>
              <w:top w:val="single" w:sz="6" w:space="0" w:color="auto"/>
              <w:left w:val="single" w:sz="6" w:space="0" w:color="auto"/>
              <w:bottom w:val="single" w:sz="6" w:space="0" w:color="auto"/>
              <w:right w:val="single" w:sz="6" w:space="0" w:color="auto"/>
            </w:tcBorders>
          </w:tcPr>
          <w:p w14:paraId="462C370E" w14:textId="77777777" w:rsidR="00ED0F11" w:rsidRPr="002D30D5" w:rsidRDefault="00ED0F11" w:rsidP="00FB65C5">
            <w:pPr>
              <w:pStyle w:val="Tabletext"/>
              <w:jc w:val="left"/>
              <w:rPr>
                <w:sz w:val="18"/>
                <w:szCs w:val="18"/>
                <w:lang w:val="en-US"/>
              </w:rPr>
            </w:pPr>
            <w:r w:rsidRPr="002D30D5">
              <w:rPr>
                <w:sz w:val="18"/>
                <w:szCs w:val="18"/>
                <w:lang w:val="en-US"/>
              </w:rPr>
              <w:t>Continuous wave telegraphy, Morse code</w:t>
            </w:r>
          </w:p>
        </w:tc>
        <w:tc>
          <w:tcPr>
            <w:tcW w:w="2337" w:type="dxa"/>
            <w:tcBorders>
              <w:top w:val="single" w:sz="6" w:space="0" w:color="auto"/>
              <w:left w:val="single" w:sz="6" w:space="0" w:color="auto"/>
              <w:bottom w:val="single" w:sz="6" w:space="0" w:color="auto"/>
              <w:right w:val="single" w:sz="6" w:space="0" w:color="auto"/>
            </w:tcBorders>
          </w:tcPr>
          <w:p w14:paraId="2948F1C9" w14:textId="77777777" w:rsidR="00ED0F11" w:rsidRPr="0008752A" w:rsidRDefault="00ED0F11" w:rsidP="00FB65C5">
            <w:pPr>
              <w:pStyle w:val="Tabletext"/>
              <w:jc w:val="left"/>
              <w:rPr>
                <w:sz w:val="18"/>
                <w:szCs w:val="18"/>
                <w:lang w:val="en-US"/>
              </w:rPr>
            </w:pPr>
            <w:r w:rsidRPr="0008752A">
              <w:rPr>
                <w:i/>
                <w:sz w:val="18"/>
                <w:szCs w:val="18"/>
                <w:lang w:val="en-US"/>
              </w:rPr>
              <w:t>B</w:t>
            </w:r>
            <w:r w:rsidRPr="0008752A">
              <w:rPr>
                <w:i/>
                <w:sz w:val="18"/>
                <w:szCs w:val="18"/>
                <w:vertAlign w:val="subscript"/>
                <w:lang w:val="en-US"/>
              </w:rPr>
              <w:t>n</w:t>
            </w:r>
            <w:r w:rsidRPr="0008752A">
              <w:rPr>
                <w:sz w:val="18"/>
                <w:szCs w:val="18"/>
                <w:lang w:val="en-US"/>
              </w:rPr>
              <w:t xml:space="preserve"> = </w:t>
            </w:r>
            <w:r w:rsidRPr="0008752A">
              <w:rPr>
                <w:i/>
                <w:sz w:val="18"/>
                <w:szCs w:val="18"/>
                <w:lang w:val="en-US"/>
              </w:rPr>
              <w:t>BK</w:t>
            </w:r>
            <w:r w:rsidRPr="0008752A">
              <w:rPr>
                <w:sz w:val="18"/>
                <w:szCs w:val="18"/>
                <w:lang w:val="en-US"/>
              </w:rPr>
              <w:br/>
            </w:r>
            <w:r w:rsidRPr="0008752A">
              <w:rPr>
                <w:i/>
                <w:sz w:val="18"/>
                <w:szCs w:val="18"/>
                <w:lang w:val="en-US"/>
              </w:rPr>
              <w:t>K</w:t>
            </w:r>
            <w:r w:rsidRPr="0008752A">
              <w:rPr>
                <w:sz w:val="18"/>
                <w:szCs w:val="18"/>
                <w:lang w:val="en-US"/>
              </w:rPr>
              <w:t xml:space="preserve"> = 5 for fading circuits</w:t>
            </w:r>
            <w:r w:rsidRPr="0008752A">
              <w:rPr>
                <w:sz w:val="18"/>
                <w:szCs w:val="18"/>
                <w:lang w:val="en-US"/>
              </w:rPr>
              <w:br/>
            </w:r>
            <w:r w:rsidRPr="0008752A">
              <w:rPr>
                <w:i/>
                <w:sz w:val="18"/>
                <w:szCs w:val="18"/>
                <w:lang w:val="en-US"/>
              </w:rPr>
              <w:t>K</w:t>
            </w:r>
            <w:r w:rsidRPr="0008752A">
              <w:rPr>
                <w:sz w:val="18"/>
                <w:szCs w:val="18"/>
                <w:lang w:val="en-US"/>
              </w:rPr>
              <w:t xml:space="preserve"> = 3 for non-fading circuits</w:t>
            </w:r>
          </w:p>
        </w:tc>
        <w:tc>
          <w:tcPr>
            <w:tcW w:w="3504" w:type="dxa"/>
            <w:tcBorders>
              <w:top w:val="single" w:sz="6" w:space="0" w:color="auto"/>
              <w:left w:val="single" w:sz="6" w:space="0" w:color="auto"/>
              <w:bottom w:val="single" w:sz="6" w:space="0" w:color="auto"/>
              <w:right w:val="single" w:sz="6" w:space="0" w:color="auto"/>
            </w:tcBorders>
          </w:tcPr>
          <w:p w14:paraId="6E707825" w14:textId="77777777" w:rsidR="00ED0F11" w:rsidRPr="0008752A" w:rsidRDefault="00ED0F11" w:rsidP="00FB65C5">
            <w:pPr>
              <w:pStyle w:val="Tabletext"/>
              <w:jc w:val="left"/>
              <w:rPr>
                <w:sz w:val="18"/>
                <w:szCs w:val="18"/>
                <w:lang w:val="en-US"/>
              </w:rPr>
            </w:pPr>
            <w:r w:rsidRPr="0008752A">
              <w:rPr>
                <w:sz w:val="18"/>
                <w:szCs w:val="18"/>
                <w:lang w:val="en-US"/>
              </w:rPr>
              <w:t>25 words per minute</w:t>
            </w:r>
            <w:r w:rsidRPr="0008752A">
              <w:rPr>
                <w:sz w:val="18"/>
                <w:szCs w:val="18"/>
                <w:lang w:val="en-US"/>
              </w:rPr>
              <w:br/>
            </w:r>
            <w:r w:rsidRPr="0008752A">
              <w:rPr>
                <w:i/>
                <w:sz w:val="18"/>
                <w:szCs w:val="18"/>
                <w:lang w:val="en-US"/>
              </w:rPr>
              <w:t>B</w:t>
            </w:r>
            <w:r w:rsidRPr="0008752A">
              <w:rPr>
                <w:sz w:val="18"/>
                <w:szCs w:val="18"/>
                <w:lang w:val="en-US"/>
              </w:rPr>
              <w:t xml:space="preserve"> = 20, </w:t>
            </w:r>
            <w:r w:rsidRPr="0008752A">
              <w:rPr>
                <w:i/>
                <w:sz w:val="18"/>
                <w:szCs w:val="18"/>
                <w:lang w:val="en-US"/>
              </w:rPr>
              <w:t>K</w:t>
            </w:r>
            <w:r w:rsidRPr="0008752A">
              <w:rPr>
                <w:sz w:val="18"/>
                <w:szCs w:val="18"/>
                <w:lang w:val="en-US"/>
              </w:rPr>
              <w:t xml:space="preserve"> = 5</w:t>
            </w:r>
            <w:r w:rsidRPr="0008752A">
              <w:rPr>
                <w:sz w:val="18"/>
                <w:szCs w:val="18"/>
                <w:lang w:val="en-US"/>
              </w:rPr>
              <w:br/>
              <w:t>Bandwidth: 100 Hz</w:t>
            </w:r>
          </w:p>
        </w:tc>
        <w:tc>
          <w:tcPr>
            <w:tcW w:w="1462" w:type="dxa"/>
            <w:tcBorders>
              <w:top w:val="single" w:sz="6" w:space="0" w:color="auto"/>
              <w:left w:val="single" w:sz="6" w:space="0" w:color="auto"/>
              <w:bottom w:val="single" w:sz="6" w:space="0" w:color="auto"/>
              <w:right w:val="single" w:sz="6" w:space="0" w:color="auto"/>
            </w:tcBorders>
          </w:tcPr>
          <w:p w14:paraId="6BBE1242" w14:textId="77777777" w:rsidR="00ED0F11" w:rsidRPr="008E781C" w:rsidRDefault="00ED0F11" w:rsidP="00FB65C5">
            <w:pPr>
              <w:pStyle w:val="Tabletext"/>
              <w:jc w:val="center"/>
              <w:rPr>
                <w:sz w:val="18"/>
                <w:szCs w:val="18"/>
              </w:rPr>
            </w:pPr>
            <w:r w:rsidRPr="0008752A">
              <w:rPr>
                <w:sz w:val="18"/>
                <w:szCs w:val="18"/>
                <w:lang w:val="en-US"/>
              </w:rPr>
              <w:br/>
            </w:r>
            <w:r w:rsidRPr="0008752A">
              <w:rPr>
                <w:sz w:val="18"/>
                <w:szCs w:val="18"/>
                <w:lang w:val="en-US"/>
              </w:rPr>
              <w:br/>
            </w:r>
            <w:r w:rsidRPr="008E781C">
              <w:rPr>
                <w:sz w:val="18"/>
                <w:szCs w:val="18"/>
              </w:rPr>
              <w:t>100HA1AAN</w:t>
            </w:r>
          </w:p>
        </w:tc>
      </w:tr>
      <w:tr w:rsidR="00ED0F11" w:rsidRPr="008E781C" w14:paraId="7698DA00" w14:textId="77777777" w:rsidTr="00FB65C5">
        <w:trPr>
          <w:cantSplit/>
          <w:jc w:val="center"/>
        </w:trPr>
        <w:tc>
          <w:tcPr>
            <w:tcW w:w="2336" w:type="dxa"/>
            <w:tcBorders>
              <w:top w:val="single" w:sz="6" w:space="0" w:color="auto"/>
              <w:left w:val="single" w:sz="6" w:space="0" w:color="auto"/>
              <w:bottom w:val="single" w:sz="6" w:space="0" w:color="auto"/>
              <w:right w:val="single" w:sz="6" w:space="0" w:color="auto"/>
            </w:tcBorders>
          </w:tcPr>
          <w:p w14:paraId="2FBD43BD" w14:textId="77777777" w:rsidR="00ED0F11" w:rsidRPr="002D30D5" w:rsidRDefault="00ED0F11" w:rsidP="00FB65C5">
            <w:pPr>
              <w:pStyle w:val="Tabletext"/>
              <w:jc w:val="left"/>
              <w:rPr>
                <w:sz w:val="18"/>
                <w:szCs w:val="18"/>
                <w:lang w:val="en-US"/>
              </w:rPr>
            </w:pPr>
            <w:r w:rsidRPr="002D30D5">
              <w:rPr>
                <w:sz w:val="18"/>
                <w:szCs w:val="18"/>
                <w:lang w:val="en-US"/>
              </w:rPr>
              <w:t>Telegraphy by on-off keying of a tone modulated carrier, Morse code</w:t>
            </w:r>
          </w:p>
        </w:tc>
        <w:tc>
          <w:tcPr>
            <w:tcW w:w="2337" w:type="dxa"/>
            <w:tcBorders>
              <w:top w:val="single" w:sz="6" w:space="0" w:color="auto"/>
              <w:left w:val="single" w:sz="6" w:space="0" w:color="auto"/>
              <w:bottom w:val="single" w:sz="6" w:space="0" w:color="auto"/>
              <w:right w:val="single" w:sz="6" w:space="0" w:color="auto"/>
            </w:tcBorders>
          </w:tcPr>
          <w:p w14:paraId="0ADC709F" w14:textId="77777777" w:rsidR="00ED0F11" w:rsidRPr="0008752A" w:rsidRDefault="00ED0F11" w:rsidP="00FB65C5">
            <w:pPr>
              <w:pStyle w:val="Tabletext"/>
              <w:jc w:val="left"/>
              <w:rPr>
                <w:sz w:val="18"/>
                <w:szCs w:val="18"/>
                <w:lang w:val="en-US"/>
              </w:rPr>
            </w:pPr>
            <w:r w:rsidRPr="0008752A">
              <w:rPr>
                <w:i/>
                <w:sz w:val="18"/>
                <w:szCs w:val="18"/>
                <w:lang w:val="en-US"/>
              </w:rPr>
              <w:t>B</w:t>
            </w:r>
            <w:r w:rsidRPr="0008752A">
              <w:rPr>
                <w:i/>
                <w:sz w:val="18"/>
                <w:szCs w:val="18"/>
                <w:vertAlign w:val="subscript"/>
                <w:lang w:val="en-US"/>
              </w:rPr>
              <w:t>n</w:t>
            </w:r>
            <w:r w:rsidRPr="0008752A">
              <w:rPr>
                <w:sz w:val="18"/>
                <w:szCs w:val="18"/>
                <w:lang w:val="en-US"/>
              </w:rPr>
              <w:t xml:space="preserve"> = </w:t>
            </w:r>
            <w:r w:rsidRPr="0008752A">
              <w:rPr>
                <w:i/>
                <w:sz w:val="18"/>
                <w:szCs w:val="18"/>
                <w:lang w:val="en-US"/>
              </w:rPr>
              <w:t>BK</w:t>
            </w:r>
            <w:r>
              <w:rPr>
                <w:sz w:val="18"/>
                <w:szCs w:val="18"/>
                <w:lang w:val="en-US"/>
              </w:rPr>
              <w:t xml:space="preserve"> + </w:t>
            </w:r>
            <w:r w:rsidRPr="0008752A">
              <w:rPr>
                <w:sz w:val="18"/>
                <w:szCs w:val="18"/>
                <w:lang w:val="en-US"/>
              </w:rPr>
              <w:t>2</w:t>
            </w:r>
            <w:r w:rsidRPr="0008752A">
              <w:rPr>
                <w:i/>
                <w:sz w:val="18"/>
                <w:szCs w:val="18"/>
                <w:lang w:val="en-US"/>
              </w:rPr>
              <w:t>M</w:t>
            </w:r>
            <w:r w:rsidRPr="0008752A">
              <w:rPr>
                <w:sz w:val="18"/>
                <w:szCs w:val="18"/>
                <w:lang w:val="en-US"/>
              </w:rPr>
              <w:br/>
            </w:r>
            <w:r w:rsidRPr="0008752A">
              <w:rPr>
                <w:i/>
                <w:sz w:val="18"/>
                <w:szCs w:val="18"/>
                <w:lang w:val="en-US"/>
              </w:rPr>
              <w:t>K</w:t>
            </w:r>
            <w:r w:rsidRPr="0008752A">
              <w:rPr>
                <w:sz w:val="18"/>
                <w:szCs w:val="18"/>
                <w:lang w:val="en-US"/>
              </w:rPr>
              <w:t xml:space="preserve"> = 5 for fading circuits</w:t>
            </w:r>
            <w:r w:rsidRPr="0008752A">
              <w:rPr>
                <w:sz w:val="18"/>
                <w:szCs w:val="18"/>
                <w:lang w:val="en-US"/>
              </w:rPr>
              <w:br/>
            </w:r>
            <w:r w:rsidRPr="0008752A">
              <w:rPr>
                <w:i/>
                <w:sz w:val="18"/>
                <w:szCs w:val="18"/>
                <w:lang w:val="en-US"/>
              </w:rPr>
              <w:t>K</w:t>
            </w:r>
            <w:r w:rsidRPr="0008752A">
              <w:rPr>
                <w:sz w:val="18"/>
                <w:szCs w:val="18"/>
                <w:lang w:val="en-US"/>
              </w:rPr>
              <w:t xml:space="preserve"> = 3 for non-fading circuits</w:t>
            </w:r>
          </w:p>
        </w:tc>
        <w:tc>
          <w:tcPr>
            <w:tcW w:w="3504" w:type="dxa"/>
            <w:tcBorders>
              <w:top w:val="single" w:sz="6" w:space="0" w:color="auto"/>
              <w:left w:val="single" w:sz="6" w:space="0" w:color="auto"/>
              <w:bottom w:val="single" w:sz="6" w:space="0" w:color="auto"/>
              <w:right w:val="single" w:sz="6" w:space="0" w:color="auto"/>
            </w:tcBorders>
          </w:tcPr>
          <w:p w14:paraId="45D937C3" w14:textId="77777777" w:rsidR="00ED0F11" w:rsidRPr="0008752A" w:rsidRDefault="00ED0F11" w:rsidP="00FB65C5">
            <w:pPr>
              <w:pStyle w:val="Tabletext"/>
              <w:jc w:val="left"/>
              <w:rPr>
                <w:sz w:val="18"/>
                <w:szCs w:val="18"/>
                <w:lang w:val="en-US"/>
              </w:rPr>
            </w:pPr>
            <w:r w:rsidRPr="0008752A">
              <w:rPr>
                <w:sz w:val="18"/>
                <w:szCs w:val="18"/>
                <w:lang w:val="en-US"/>
              </w:rPr>
              <w:t>25 words per minute</w:t>
            </w:r>
            <w:r w:rsidRPr="0008752A">
              <w:rPr>
                <w:sz w:val="18"/>
                <w:szCs w:val="18"/>
                <w:lang w:val="en-US"/>
              </w:rPr>
              <w:br/>
            </w:r>
            <w:r w:rsidRPr="0008752A">
              <w:rPr>
                <w:i/>
                <w:sz w:val="18"/>
                <w:szCs w:val="18"/>
                <w:lang w:val="en-US"/>
              </w:rPr>
              <w:t>B</w:t>
            </w:r>
            <w:r w:rsidRPr="0008752A">
              <w:rPr>
                <w:sz w:val="18"/>
                <w:szCs w:val="18"/>
                <w:lang w:val="en-US"/>
              </w:rPr>
              <w:t xml:space="preserve"> = 20, </w:t>
            </w:r>
            <w:r w:rsidRPr="0008752A">
              <w:rPr>
                <w:i/>
                <w:sz w:val="18"/>
                <w:szCs w:val="18"/>
                <w:lang w:val="en-US"/>
              </w:rPr>
              <w:t>M</w:t>
            </w:r>
            <w:r w:rsidRPr="0008752A">
              <w:rPr>
                <w:sz w:val="18"/>
                <w:szCs w:val="18"/>
                <w:lang w:val="en-US"/>
              </w:rPr>
              <w:t xml:space="preserve"> = 1 000, </w:t>
            </w:r>
            <w:r w:rsidRPr="0008752A">
              <w:rPr>
                <w:i/>
                <w:sz w:val="18"/>
                <w:szCs w:val="18"/>
                <w:lang w:val="en-US"/>
              </w:rPr>
              <w:t>K</w:t>
            </w:r>
            <w:r w:rsidRPr="0008752A">
              <w:rPr>
                <w:sz w:val="18"/>
                <w:szCs w:val="18"/>
                <w:lang w:val="en-US"/>
              </w:rPr>
              <w:t xml:space="preserve"> = 5</w:t>
            </w:r>
            <w:r w:rsidRPr="0008752A">
              <w:rPr>
                <w:sz w:val="18"/>
                <w:szCs w:val="18"/>
                <w:lang w:val="en-US"/>
              </w:rPr>
              <w:br/>
              <w:t>Bandwidth: 2 100 Hz = 2.1 kHz</w:t>
            </w:r>
          </w:p>
        </w:tc>
        <w:tc>
          <w:tcPr>
            <w:tcW w:w="1462" w:type="dxa"/>
            <w:tcBorders>
              <w:top w:val="single" w:sz="6" w:space="0" w:color="auto"/>
              <w:left w:val="single" w:sz="6" w:space="0" w:color="auto"/>
              <w:bottom w:val="single" w:sz="6" w:space="0" w:color="auto"/>
              <w:right w:val="single" w:sz="6" w:space="0" w:color="auto"/>
            </w:tcBorders>
          </w:tcPr>
          <w:p w14:paraId="393D0FED" w14:textId="77777777" w:rsidR="00ED0F11" w:rsidRPr="008E781C" w:rsidRDefault="00ED0F11" w:rsidP="00FB65C5">
            <w:pPr>
              <w:pStyle w:val="Tabletext"/>
              <w:jc w:val="center"/>
              <w:rPr>
                <w:sz w:val="18"/>
                <w:szCs w:val="18"/>
              </w:rPr>
            </w:pPr>
            <w:r w:rsidRPr="0008752A">
              <w:rPr>
                <w:sz w:val="18"/>
                <w:szCs w:val="18"/>
                <w:lang w:val="en-US"/>
              </w:rPr>
              <w:br/>
            </w:r>
            <w:r w:rsidRPr="0008752A">
              <w:rPr>
                <w:sz w:val="18"/>
                <w:szCs w:val="18"/>
                <w:lang w:val="en-US"/>
              </w:rPr>
              <w:br/>
            </w:r>
            <w:r w:rsidRPr="008E781C">
              <w:rPr>
                <w:sz w:val="18"/>
                <w:szCs w:val="18"/>
              </w:rPr>
              <w:t>2K10A2AAN</w:t>
            </w:r>
          </w:p>
        </w:tc>
      </w:tr>
      <w:tr w:rsidR="00ED0F11" w:rsidRPr="008E781C" w14:paraId="110D52D2" w14:textId="77777777" w:rsidTr="00FB65C5">
        <w:trPr>
          <w:cantSplit/>
          <w:jc w:val="center"/>
        </w:trPr>
        <w:tc>
          <w:tcPr>
            <w:tcW w:w="2336" w:type="dxa"/>
            <w:tcBorders>
              <w:top w:val="single" w:sz="6" w:space="0" w:color="auto"/>
              <w:left w:val="single" w:sz="6" w:space="0" w:color="auto"/>
              <w:bottom w:val="single" w:sz="6" w:space="0" w:color="auto"/>
              <w:right w:val="single" w:sz="6" w:space="0" w:color="auto"/>
            </w:tcBorders>
          </w:tcPr>
          <w:p w14:paraId="60F02936" w14:textId="77777777" w:rsidR="00ED0F11" w:rsidRPr="002D30D5" w:rsidRDefault="00ED0F11" w:rsidP="00FB65C5">
            <w:pPr>
              <w:pStyle w:val="Tabletext"/>
              <w:jc w:val="left"/>
              <w:rPr>
                <w:sz w:val="18"/>
                <w:szCs w:val="18"/>
                <w:lang w:val="en-US"/>
              </w:rPr>
            </w:pPr>
            <w:r w:rsidRPr="002D30D5">
              <w:rPr>
                <w:sz w:val="18"/>
                <w:szCs w:val="18"/>
                <w:lang w:val="en-US"/>
              </w:rPr>
              <w:t>Selective calling signal using sequential single frequency code, single-sideband full carrier</w:t>
            </w:r>
          </w:p>
        </w:tc>
        <w:tc>
          <w:tcPr>
            <w:tcW w:w="2337" w:type="dxa"/>
            <w:tcBorders>
              <w:top w:val="single" w:sz="6" w:space="0" w:color="auto"/>
              <w:left w:val="single" w:sz="6" w:space="0" w:color="auto"/>
              <w:bottom w:val="single" w:sz="6" w:space="0" w:color="auto"/>
              <w:right w:val="single" w:sz="6" w:space="0" w:color="auto"/>
            </w:tcBorders>
          </w:tcPr>
          <w:p w14:paraId="7869D627" w14:textId="77777777" w:rsidR="00ED0F11" w:rsidRPr="008E781C" w:rsidRDefault="00ED0F11" w:rsidP="00FB65C5">
            <w:pPr>
              <w:pStyle w:val="Tabletext"/>
              <w:jc w:val="left"/>
              <w:rPr>
                <w:sz w:val="18"/>
                <w:szCs w:val="18"/>
              </w:rPr>
            </w:pPr>
            <w:r w:rsidRPr="0008752A">
              <w:rPr>
                <w:i/>
                <w:sz w:val="18"/>
                <w:szCs w:val="18"/>
              </w:rPr>
              <w:t>B</w:t>
            </w:r>
            <w:r w:rsidRPr="0008752A">
              <w:rPr>
                <w:i/>
                <w:sz w:val="18"/>
                <w:szCs w:val="18"/>
                <w:vertAlign w:val="subscript"/>
              </w:rPr>
              <w:t>n</w:t>
            </w:r>
            <w:r w:rsidRPr="008E781C">
              <w:rPr>
                <w:sz w:val="18"/>
                <w:szCs w:val="18"/>
              </w:rPr>
              <w:t xml:space="preserve"> </w:t>
            </w:r>
            <w:r>
              <w:rPr>
                <w:sz w:val="18"/>
                <w:szCs w:val="18"/>
              </w:rPr>
              <w:t>=</w:t>
            </w:r>
            <w:r w:rsidRPr="008E781C">
              <w:rPr>
                <w:sz w:val="18"/>
                <w:szCs w:val="18"/>
              </w:rPr>
              <w:t xml:space="preserve"> </w:t>
            </w:r>
            <w:r w:rsidRPr="0008752A">
              <w:rPr>
                <w:i/>
                <w:sz w:val="18"/>
                <w:szCs w:val="18"/>
              </w:rPr>
              <w:t>M</w:t>
            </w:r>
          </w:p>
        </w:tc>
        <w:tc>
          <w:tcPr>
            <w:tcW w:w="3504" w:type="dxa"/>
            <w:tcBorders>
              <w:top w:val="single" w:sz="6" w:space="0" w:color="auto"/>
              <w:left w:val="single" w:sz="6" w:space="0" w:color="auto"/>
              <w:bottom w:val="single" w:sz="6" w:space="0" w:color="auto"/>
              <w:right w:val="single" w:sz="6" w:space="0" w:color="auto"/>
            </w:tcBorders>
          </w:tcPr>
          <w:p w14:paraId="0F4998B2" w14:textId="77777777" w:rsidR="00ED0F11" w:rsidRPr="0008752A" w:rsidRDefault="00ED0F11" w:rsidP="00FB65C5">
            <w:pPr>
              <w:pStyle w:val="Tabletext"/>
              <w:jc w:val="left"/>
              <w:rPr>
                <w:sz w:val="18"/>
                <w:szCs w:val="18"/>
                <w:lang w:val="en-US"/>
              </w:rPr>
            </w:pPr>
            <w:r w:rsidRPr="0008752A">
              <w:rPr>
                <w:sz w:val="18"/>
                <w:szCs w:val="18"/>
                <w:lang w:val="en-US"/>
              </w:rPr>
              <w:t>Maximum code frequency is: 2 110 Hz</w:t>
            </w:r>
            <w:r w:rsidRPr="0008752A">
              <w:rPr>
                <w:sz w:val="18"/>
                <w:szCs w:val="18"/>
                <w:lang w:val="en-US"/>
              </w:rPr>
              <w:br/>
            </w:r>
            <w:r w:rsidRPr="0008752A">
              <w:rPr>
                <w:i/>
                <w:sz w:val="18"/>
                <w:szCs w:val="18"/>
                <w:lang w:val="en-US"/>
              </w:rPr>
              <w:t>M</w:t>
            </w:r>
            <w:r w:rsidRPr="0008752A">
              <w:rPr>
                <w:sz w:val="18"/>
                <w:szCs w:val="18"/>
                <w:lang w:val="en-US"/>
              </w:rPr>
              <w:t xml:space="preserve"> = 2 110</w:t>
            </w:r>
            <w:r w:rsidRPr="0008752A">
              <w:rPr>
                <w:sz w:val="18"/>
                <w:szCs w:val="18"/>
                <w:lang w:val="en-US"/>
              </w:rPr>
              <w:br/>
              <w:t xml:space="preserve">Bandwidth: 2 110 Hz </w:t>
            </w:r>
            <w:r w:rsidRPr="00AF0385">
              <w:rPr>
                <w:sz w:val="18"/>
                <w:szCs w:val="18"/>
                <w:lang w:val="en-US"/>
              </w:rPr>
              <w:t>=</w:t>
            </w:r>
            <w:r w:rsidRPr="0008752A">
              <w:rPr>
                <w:sz w:val="18"/>
                <w:szCs w:val="18"/>
                <w:lang w:val="en-US"/>
              </w:rPr>
              <w:t xml:space="preserve"> 2.11 kHz</w:t>
            </w:r>
          </w:p>
        </w:tc>
        <w:tc>
          <w:tcPr>
            <w:tcW w:w="1462" w:type="dxa"/>
            <w:tcBorders>
              <w:top w:val="single" w:sz="6" w:space="0" w:color="auto"/>
              <w:left w:val="single" w:sz="6" w:space="0" w:color="auto"/>
              <w:bottom w:val="single" w:sz="6" w:space="0" w:color="auto"/>
              <w:right w:val="single" w:sz="6" w:space="0" w:color="auto"/>
            </w:tcBorders>
          </w:tcPr>
          <w:p w14:paraId="1573A854" w14:textId="77777777" w:rsidR="00ED0F11" w:rsidRPr="008E781C" w:rsidRDefault="00ED0F11" w:rsidP="00FB65C5">
            <w:pPr>
              <w:pStyle w:val="Tabletext"/>
              <w:jc w:val="center"/>
              <w:rPr>
                <w:sz w:val="18"/>
                <w:szCs w:val="18"/>
              </w:rPr>
            </w:pPr>
            <w:r w:rsidRPr="0008752A">
              <w:rPr>
                <w:sz w:val="18"/>
                <w:szCs w:val="18"/>
                <w:lang w:val="en-US"/>
              </w:rPr>
              <w:br/>
            </w:r>
            <w:r w:rsidRPr="0008752A">
              <w:rPr>
                <w:sz w:val="18"/>
                <w:szCs w:val="18"/>
                <w:lang w:val="en-US"/>
              </w:rPr>
              <w:br/>
            </w:r>
            <w:r w:rsidRPr="008E781C">
              <w:rPr>
                <w:sz w:val="18"/>
                <w:szCs w:val="18"/>
              </w:rPr>
              <w:t>2K11H2BFN</w:t>
            </w:r>
          </w:p>
        </w:tc>
      </w:tr>
      <w:tr w:rsidR="00ED0F11" w:rsidRPr="008E781C" w14:paraId="43F324FF" w14:textId="77777777" w:rsidTr="00FB65C5">
        <w:trPr>
          <w:cantSplit/>
          <w:jc w:val="center"/>
        </w:trPr>
        <w:tc>
          <w:tcPr>
            <w:tcW w:w="2336" w:type="dxa"/>
            <w:tcBorders>
              <w:top w:val="single" w:sz="6" w:space="0" w:color="auto"/>
              <w:left w:val="single" w:sz="6" w:space="0" w:color="auto"/>
              <w:bottom w:val="single" w:sz="6" w:space="0" w:color="auto"/>
              <w:right w:val="single" w:sz="6" w:space="0" w:color="auto"/>
            </w:tcBorders>
          </w:tcPr>
          <w:p w14:paraId="472EED86" w14:textId="77777777" w:rsidR="00ED0F11" w:rsidRPr="001F7112" w:rsidRDefault="00ED0F11" w:rsidP="00FB65C5">
            <w:pPr>
              <w:pStyle w:val="Tabletext"/>
              <w:jc w:val="left"/>
              <w:rPr>
                <w:sz w:val="18"/>
                <w:szCs w:val="18"/>
                <w:lang w:val="en-US"/>
              </w:rPr>
            </w:pPr>
            <w:r w:rsidRPr="001F7112">
              <w:rPr>
                <w:sz w:val="18"/>
                <w:szCs w:val="18"/>
                <w:lang w:val="en-US"/>
              </w:rPr>
              <w:t>Direct-printing telegraphy using a frequency shifted modulating sub-carrier, with error-correction, single</w:t>
            </w:r>
            <w:r w:rsidRPr="001F7112">
              <w:rPr>
                <w:sz w:val="18"/>
                <w:szCs w:val="18"/>
                <w:lang w:val="en-US"/>
              </w:rPr>
              <w:noBreakHyphen/>
              <w:t>sideband,</w:t>
            </w:r>
            <w:r w:rsidRPr="001F7112">
              <w:rPr>
                <w:sz w:val="18"/>
                <w:szCs w:val="18"/>
                <w:lang w:val="en-US"/>
              </w:rPr>
              <w:br/>
              <w:t xml:space="preserve">suppressed carrier </w:t>
            </w:r>
            <w:r w:rsidRPr="001F7112">
              <w:rPr>
                <w:sz w:val="18"/>
                <w:szCs w:val="18"/>
                <w:lang w:val="en-US"/>
              </w:rPr>
              <w:br/>
              <w:t>(single channel)</w:t>
            </w:r>
          </w:p>
        </w:tc>
        <w:tc>
          <w:tcPr>
            <w:tcW w:w="2337" w:type="dxa"/>
            <w:tcBorders>
              <w:top w:val="single" w:sz="6" w:space="0" w:color="auto"/>
              <w:left w:val="single" w:sz="6" w:space="0" w:color="auto"/>
              <w:bottom w:val="single" w:sz="6" w:space="0" w:color="auto"/>
              <w:right w:val="single" w:sz="6" w:space="0" w:color="auto"/>
            </w:tcBorders>
          </w:tcPr>
          <w:p w14:paraId="6E5B0019" w14:textId="77777777" w:rsidR="00ED0F11" w:rsidRPr="008E781C" w:rsidRDefault="00ED0F11" w:rsidP="00FB65C5">
            <w:pPr>
              <w:pStyle w:val="Tabletext"/>
              <w:jc w:val="left"/>
              <w:rPr>
                <w:sz w:val="18"/>
                <w:szCs w:val="18"/>
              </w:rPr>
            </w:pPr>
            <w:r w:rsidRPr="00AF0385">
              <w:rPr>
                <w:i/>
                <w:sz w:val="18"/>
                <w:szCs w:val="18"/>
              </w:rPr>
              <w:t>B</w:t>
            </w:r>
            <w:r w:rsidRPr="00AF0385">
              <w:rPr>
                <w:i/>
                <w:sz w:val="18"/>
                <w:szCs w:val="18"/>
                <w:vertAlign w:val="subscript"/>
              </w:rPr>
              <w:t>n</w:t>
            </w:r>
            <w:r w:rsidRPr="008E781C">
              <w:rPr>
                <w:sz w:val="18"/>
                <w:szCs w:val="18"/>
              </w:rPr>
              <w:t xml:space="preserve"> </w:t>
            </w:r>
            <w:r>
              <w:rPr>
                <w:sz w:val="18"/>
                <w:szCs w:val="18"/>
              </w:rPr>
              <w:t>=</w:t>
            </w:r>
            <w:r w:rsidRPr="008E781C">
              <w:rPr>
                <w:sz w:val="18"/>
                <w:szCs w:val="18"/>
              </w:rPr>
              <w:t xml:space="preserve"> 2</w:t>
            </w:r>
            <w:r w:rsidRPr="00AF0385">
              <w:rPr>
                <w:i/>
                <w:sz w:val="18"/>
                <w:szCs w:val="18"/>
              </w:rPr>
              <w:t>M</w:t>
            </w:r>
            <w:r>
              <w:rPr>
                <w:sz w:val="18"/>
                <w:szCs w:val="18"/>
              </w:rPr>
              <w:t xml:space="preserve"> + </w:t>
            </w:r>
            <w:r w:rsidRPr="008E781C">
              <w:rPr>
                <w:sz w:val="18"/>
                <w:szCs w:val="18"/>
              </w:rPr>
              <w:t>2</w:t>
            </w:r>
            <w:r w:rsidRPr="00AF0385">
              <w:rPr>
                <w:i/>
                <w:sz w:val="18"/>
                <w:szCs w:val="18"/>
              </w:rPr>
              <w:t>DK</w:t>
            </w:r>
            <w:r>
              <w:rPr>
                <w:sz w:val="18"/>
                <w:szCs w:val="18"/>
              </w:rPr>
              <w:br/>
            </w:r>
            <w:r w:rsidRPr="00B04CC6">
              <w:rPr>
                <w:position w:val="-20"/>
              </w:rPr>
              <w:object w:dxaOrig="600" w:dyaOrig="499" w14:anchorId="21D36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24.75pt" o:ole="">
                  <v:imagedata r:id="rId7" o:title=""/>
                </v:shape>
                <o:OLEObject Type="Embed" ProgID="Equation.3" ShapeID="_x0000_i1025" DrawAspect="Content" ObjectID="_1647868488" r:id="rId8"/>
              </w:object>
            </w:r>
          </w:p>
        </w:tc>
        <w:tc>
          <w:tcPr>
            <w:tcW w:w="3504" w:type="dxa"/>
            <w:tcBorders>
              <w:top w:val="single" w:sz="6" w:space="0" w:color="auto"/>
              <w:left w:val="single" w:sz="6" w:space="0" w:color="auto"/>
              <w:bottom w:val="single" w:sz="6" w:space="0" w:color="auto"/>
              <w:right w:val="single" w:sz="6" w:space="0" w:color="auto"/>
            </w:tcBorders>
          </w:tcPr>
          <w:p w14:paraId="341FB7CB" w14:textId="77777777" w:rsidR="00ED0F11" w:rsidRPr="001351D6" w:rsidRDefault="00ED0F11" w:rsidP="00FB65C5">
            <w:pPr>
              <w:pStyle w:val="Tabletext"/>
              <w:jc w:val="left"/>
              <w:rPr>
                <w:sz w:val="18"/>
                <w:szCs w:val="18"/>
                <w:lang w:val="de-CH"/>
              </w:rPr>
            </w:pPr>
            <w:r w:rsidRPr="001351D6">
              <w:rPr>
                <w:i/>
                <w:sz w:val="18"/>
                <w:szCs w:val="18"/>
                <w:lang w:val="de-CH"/>
              </w:rPr>
              <w:t>B</w:t>
            </w:r>
            <w:r w:rsidRPr="001351D6">
              <w:rPr>
                <w:sz w:val="18"/>
                <w:szCs w:val="18"/>
                <w:lang w:val="de-CH"/>
              </w:rPr>
              <w:t xml:space="preserve"> = 50</w:t>
            </w:r>
            <w:r w:rsidRPr="001351D6">
              <w:rPr>
                <w:sz w:val="18"/>
                <w:szCs w:val="18"/>
                <w:lang w:val="de-CH"/>
              </w:rPr>
              <w:br/>
            </w:r>
            <w:r w:rsidRPr="001351D6">
              <w:rPr>
                <w:i/>
                <w:sz w:val="18"/>
                <w:szCs w:val="18"/>
                <w:lang w:val="de-CH"/>
              </w:rPr>
              <w:t>D</w:t>
            </w:r>
            <w:r w:rsidRPr="001351D6">
              <w:rPr>
                <w:sz w:val="18"/>
                <w:szCs w:val="18"/>
                <w:lang w:val="de-CH"/>
              </w:rPr>
              <w:t xml:space="preserve"> = 35 Hz (70 Hz shift)</w:t>
            </w:r>
            <w:r w:rsidRPr="001351D6">
              <w:rPr>
                <w:sz w:val="18"/>
                <w:szCs w:val="18"/>
                <w:lang w:val="de-CH"/>
              </w:rPr>
              <w:br/>
            </w:r>
            <w:r w:rsidRPr="001351D6">
              <w:rPr>
                <w:i/>
                <w:sz w:val="18"/>
                <w:szCs w:val="18"/>
                <w:lang w:val="de-CH"/>
              </w:rPr>
              <w:t>K</w:t>
            </w:r>
            <w:r w:rsidRPr="001351D6">
              <w:rPr>
                <w:sz w:val="18"/>
                <w:szCs w:val="18"/>
                <w:lang w:val="de-CH"/>
              </w:rPr>
              <w:t xml:space="preserve"> = 1.2</w:t>
            </w:r>
            <w:r w:rsidRPr="001351D6">
              <w:rPr>
                <w:sz w:val="18"/>
                <w:szCs w:val="18"/>
                <w:lang w:val="de-CH"/>
              </w:rPr>
              <w:br/>
              <w:t>Bandwidth: 134 Hz</w:t>
            </w:r>
          </w:p>
        </w:tc>
        <w:tc>
          <w:tcPr>
            <w:tcW w:w="1462" w:type="dxa"/>
            <w:tcBorders>
              <w:top w:val="single" w:sz="6" w:space="0" w:color="auto"/>
              <w:left w:val="single" w:sz="6" w:space="0" w:color="auto"/>
              <w:bottom w:val="single" w:sz="6" w:space="0" w:color="auto"/>
              <w:right w:val="single" w:sz="6" w:space="0" w:color="auto"/>
            </w:tcBorders>
          </w:tcPr>
          <w:p w14:paraId="3FDAB233" w14:textId="77777777" w:rsidR="00ED0F11" w:rsidRPr="008E781C" w:rsidRDefault="00ED0F11" w:rsidP="00FB65C5">
            <w:pPr>
              <w:pStyle w:val="Tabletext"/>
              <w:jc w:val="center"/>
              <w:rPr>
                <w:sz w:val="18"/>
                <w:szCs w:val="18"/>
              </w:rPr>
            </w:pPr>
            <w:r w:rsidRPr="001351D6">
              <w:rPr>
                <w:sz w:val="18"/>
                <w:szCs w:val="18"/>
                <w:lang w:val="de-CH"/>
              </w:rPr>
              <w:br/>
            </w:r>
            <w:r w:rsidRPr="001351D6">
              <w:rPr>
                <w:sz w:val="18"/>
                <w:szCs w:val="18"/>
                <w:lang w:val="de-CH"/>
              </w:rPr>
              <w:br/>
            </w:r>
            <w:r w:rsidRPr="001351D6">
              <w:rPr>
                <w:sz w:val="18"/>
                <w:szCs w:val="18"/>
                <w:lang w:val="de-CH"/>
              </w:rPr>
              <w:br/>
            </w:r>
            <w:r w:rsidRPr="008E781C">
              <w:rPr>
                <w:sz w:val="18"/>
                <w:szCs w:val="18"/>
              </w:rPr>
              <w:t>134HJ2BCN</w:t>
            </w:r>
          </w:p>
        </w:tc>
      </w:tr>
      <w:tr w:rsidR="00ED0F11" w:rsidRPr="008E781C" w14:paraId="6B07993C" w14:textId="77777777" w:rsidTr="00FB65C5">
        <w:trPr>
          <w:cantSplit/>
          <w:jc w:val="center"/>
        </w:trPr>
        <w:tc>
          <w:tcPr>
            <w:tcW w:w="2336" w:type="dxa"/>
            <w:tcBorders>
              <w:top w:val="single" w:sz="6" w:space="0" w:color="auto"/>
              <w:left w:val="single" w:sz="6" w:space="0" w:color="auto"/>
              <w:bottom w:val="single" w:sz="6" w:space="0" w:color="auto"/>
              <w:right w:val="single" w:sz="6" w:space="0" w:color="auto"/>
            </w:tcBorders>
          </w:tcPr>
          <w:p w14:paraId="61DF15A3" w14:textId="77777777" w:rsidR="00ED0F11" w:rsidRPr="002D30D5" w:rsidRDefault="00ED0F11" w:rsidP="00FB65C5">
            <w:pPr>
              <w:pStyle w:val="Tabletext"/>
              <w:jc w:val="left"/>
              <w:rPr>
                <w:sz w:val="18"/>
                <w:szCs w:val="18"/>
                <w:lang w:val="en-US"/>
              </w:rPr>
            </w:pPr>
            <w:r w:rsidRPr="002D30D5">
              <w:rPr>
                <w:sz w:val="18"/>
                <w:szCs w:val="18"/>
                <w:lang w:val="en-US"/>
              </w:rPr>
              <w:t>Telegraphy, multichannel with voice frequency, error</w:t>
            </w:r>
            <w:r w:rsidRPr="002D30D5">
              <w:rPr>
                <w:sz w:val="18"/>
                <w:szCs w:val="18"/>
                <w:lang w:val="en-US"/>
              </w:rPr>
              <w:noBreakHyphen/>
              <w:t>correction, some channels are time-division multiplexed, single-sideband, reduced carrier</w:t>
            </w:r>
          </w:p>
        </w:tc>
        <w:tc>
          <w:tcPr>
            <w:tcW w:w="2337" w:type="dxa"/>
            <w:tcBorders>
              <w:top w:val="single" w:sz="6" w:space="0" w:color="auto"/>
              <w:left w:val="single" w:sz="6" w:space="0" w:color="auto"/>
              <w:bottom w:val="single" w:sz="6" w:space="0" w:color="auto"/>
              <w:right w:val="single" w:sz="6" w:space="0" w:color="auto"/>
            </w:tcBorders>
          </w:tcPr>
          <w:p w14:paraId="464E0799" w14:textId="77777777" w:rsidR="00ED0F11" w:rsidRPr="001F7112" w:rsidRDefault="00ED0F11" w:rsidP="00FB65C5">
            <w:pPr>
              <w:pStyle w:val="Tabletext"/>
              <w:jc w:val="left"/>
              <w:rPr>
                <w:sz w:val="18"/>
                <w:szCs w:val="18"/>
                <w:lang w:val="en-US"/>
              </w:rPr>
            </w:pPr>
            <w:r w:rsidRPr="001F7112">
              <w:rPr>
                <w:i/>
                <w:sz w:val="18"/>
                <w:szCs w:val="18"/>
                <w:lang w:val="en-US"/>
              </w:rPr>
              <w:t>B</w:t>
            </w:r>
            <w:r w:rsidRPr="001F7112">
              <w:rPr>
                <w:i/>
                <w:sz w:val="18"/>
                <w:szCs w:val="18"/>
                <w:vertAlign w:val="subscript"/>
                <w:lang w:val="en-US"/>
              </w:rPr>
              <w:t>n</w:t>
            </w:r>
            <w:r w:rsidRPr="001F7112">
              <w:rPr>
                <w:sz w:val="18"/>
                <w:szCs w:val="18"/>
                <w:lang w:val="en-US"/>
              </w:rPr>
              <w:t xml:space="preserve"> = highest central frequency + </w:t>
            </w:r>
            <w:r w:rsidRPr="001F7112">
              <w:rPr>
                <w:i/>
                <w:sz w:val="18"/>
                <w:szCs w:val="18"/>
                <w:lang w:val="en-US"/>
              </w:rPr>
              <w:t>M</w:t>
            </w:r>
            <w:r w:rsidRPr="001F7112">
              <w:rPr>
                <w:sz w:val="18"/>
                <w:szCs w:val="18"/>
                <w:lang w:val="en-US"/>
              </w:rPr>
              <w:t xml:space="preserve"> + </w:t>
            </w:r>
            <w:r w:rsidRPr="001F7112">
              <w:rPr>
                <w:i/>
                <w:sz w:val="18"/>
                <w:szCs w:val="18"/>
                <w:lang w:val="en-US"/>
              </w:rPr>
              <w:t>DK</w:t>
            </w:r>
            <w:r w:rsidRPr="001F7112">
              <w:rPr>
                <w:sz w:val="18"/>
                <w:szCs w:val="18"/>
                <w:lang w:val="en-US"/>
              </w:rPr>
              <w:br/>
            </w:r>
            <w:r w:rsidRPr="00B04CC6">
              <w:rPr>
                <w:position w:val="-20"/>
              </w:rPr>
              <w:object w:dxaOrig="600" w:dyaOrig="499" w14:anchorId="456E1C5A">
                <v:shape id="_x0000_i1026" type="#_x0000_t75" style="width:30pt;height:24.75pt" o:ole="">
                  <v:imagedata r:id="rId7" o:title=""/>
                </v:shape>
                <o:OLEObject Type="Embed" ProgID="Equation.3" ShapeID="_x0000_i1026" DrawAspect="Content" ObjectID="_1647868489" r:id="rId9"/>
              </w:object>
            </w:r>
          </w:p>
        </w:tc>
        <w:tc>
          <w:tcPr>
            <w:tcW w:w="3504" w:type="dxa"/>
            <w:tcBorders>
              <w:top w:val="single" w:sz="6" w:space="0" w:color="auto"/>
              <w:left w:val="single" w:sz="6" w:space="0" w:color="auto"/>
              <w:bottom w:val="single" w:sz="6" w:space="0" w:color="auto"/>
              <w:right w:val="single" w:sz="6" w:space="0" w:color="auto"/>
            </w:tcBorders>
          </w:tcPr>
          <w:p w14:paraId="3A865C50" w14:textId="77777777" w:rsidR="00ED0F11" w:rsidRPr="001F7112" w:rsidRDefault="00ED0F11" w:rsidP="00FB65C5">
            <w:pPr>
              <w:pStyle w:val="Tabletext"/>
              <w:jc w:val="left"/>
              <w:rPr>
                <w:sz w:val="18"/>
                <w:szCs w:val="18"/>
                <w:lang w:val="en-US"/>
              </w:rPr>
            </w:pPr>
            <w:r w:rsidRPr="001F7112">
              <w:rPr>
                <w:sz w:val="18"/>
                <w:szCs w:val="18"/>
                <w:lang w:val="en-US"/>
              </w:rPr>
              <w:t>15 channels;</w:t>
            </w:r>
            <w:r w:rsidRPr="001F7112">
              <w:rPr>
                <w:sz w:val="18"/>
                <w:szCs w:val="18"/>
                <w:lang w:val="en-US"/>
              </w:rPr>
              <w:br/>
              <w:t>highest central frequency is: 2 805 Hz</w:t>
            </w:r>
            <w:r w:rsidRPr="001F7112">
              <w:rPr>
                <w:sz w:val="18"/>
                <w:szCs w:val="18"/>
                <w:lang w:val="en-US"/>
              </w:rPr>
              <w:br/>
            </w:r>
            <w:r w:rsidRPr="00FC53E4">
              <w:rPr>
                <w:i/>
                <w:sz w:val="18"/>
                <w:szCs w:val="18"/>
                <w:lang w:val="en-US"/>
              </w:rPr>
              <w:t>B</w:t>
            </w:r>
            <w:r w:rsidRPr="001F7112">
              <w:rPr>
                <w:sz w:val="18"/>
                <w:szCs w:val="18"/>
                <w:lang w:val="en-US"/>
              </w:rPr>
              <w:t xml:space="preserve"> </w:t>
            </w:r>
            <w:r w:rsidRPr="00FC53E4">
              <w:rPr>
                <w:sz w:val="18"/>
                <w:szCs w:val="18"/>
                <w:lang w:val="en-US"/>
              </w:rPr>
              <w:t>=</w:t>
            </w:r>
            <w:r w:rsidRPr="001F7112">
              <w:rPr>
                <w:sz w:val="18"/>
                <w:szCs w:val="18"/>
                <w:lang w:val="en-US"/>
              </w:rPr>
              <w:t xml:space="preserve"> 100</w:t>
            </w:r>
            <w:r w:rsidRPr="001F7112">
              <w:rPr>
                <w:sz w:val="18"/>
                <w:szCs w:val="18"/>
                <w:lang w:val="en-US"/>
              </w:rPr>
              <w:br/>
            </w:r>
            <w:r w:rsidRPr="00FC53E4">
              <w:rPr>
                <w:i/>
                <w:sz w:val="18"/>
                <w:szCs w:val="18"/>
                <w:lang w:val="en-US"/>
              </w:rPr>
              <w:t>D</w:t>
            </w:r>
            <w:r w:rsidRPr="001F7112">
              <w:rPr>
                <w:sz w:val="18"/>
                <w:szCs w:val="18"/>
                <w:lang w:val="en-US"/>
              </w:rPr>
              <w:t xml:space="preserve"> </w:t>
            </w:r>
            <w:r w:rsidRPr="00FC53E4">
              <w:rPr>
                <w:sz w:val="18"/>
                <w:szCs w:val="18"/>
                <w:lang w:val="en-US"/>
              </w:rPr>
              <w:t>=</w:t>
            </w:r>
            <w:r w:rsidRPr="001F7112">
              <w:rPr>
                <w:sz w:val="18"/>
                <w:szCs w:val="18"/>
                <w:lang w:val="en-US"/>
              </w:rPr>
              <w:t xml:space="preserve"> 42.5 Hz (85 Hz shift)</w:t>
            </w:r>
            <w:r w:rsidRPr="001F7112">
              <w:rPr>
                <w:sz w:val="18"/>
                <w:szCs w:val="18"/>
                <w:lang w:val="en-US"/>
              </w:rPr>
              <w:br/>
            </w:r>
            <w:r w:rsidRPr="00FC53E4">
              <w:rPr>
                <w:i/>
                <w:sz w:val="18"/>
                <w:szCs w:val="18"/>
                <w:lang w:val="en-US"/>
              </w:rPr>
              <w:t>K</w:t>
            </w:r>
            <w:r w:rsidRPr="001F7112">
              <w:rPr>
                <w:sz w:val="18"/>
                <w:szCs w:val="18"/>
                <w:lang w:val="en-US"/>
              </w:rPr>
              <w:t xml:space="preserve"> </w:t>
            </w:r>
            <w:r w:rsidRPr="00FC53E4">
              <w:rPr>
                <w:sz w:val="18"/>
                <w:szCs w:val="18"/>
                <w:lang w:val="en-US"/>
              </w:rPr>
              <w:t>=</w:t>
            </w:r>
            <w:r w:rsidRPr="001F7112">
              <w:rPr>
                <w:sz w:val="18"/>
                <w:szCs w:val="18"/>
                <w:lang w:val="en-US"/>
              </w:rPr>
              <w:t xml:space="preserve"> 0.7</w:t>
            </w:r>
            <w:r w:rsidRPr="001F7112">
              <w:rPr>
                <w:sz w:val="18"/>
                <w:szCs w:val="18"/>
                <w:lang w:val="en-US"/>
              </w:rPr>
              <w:br/>
              <w:t xml:space="preserve">Bandwidth: 2 885 Hz </w:t>
            </w:r>
            <w:r w:rsidRPr="00FC53E4">
              <w:rPr>
                <w:sz w:val="18"/>
                <w:szCs w:val="18"/>
                <w:lang w:val="en-US"/>
              </w:rPr>
              <w:t>=</w:t>
            </w:r>
            <w:r w:rsidRPr="001F7112">
              <w:rPr>
                <w:sz w:val="18"/>
                <w:szCs w:val="18"/>
                <w:lang w:val="en-US"/>
              </w:rPr>
              <w:t xml:space="preserve"> 2.885 kHz</w:t>
            </w:r>
          </w:p>
        </w:tc>
        <w:tc>
          <w:tcPr>
            <w:tcW w:w="1462" w:type="dxa"/>
            <w:tcBorders>
              <w:top w:val="single" w:sz="6" w:space="0" w:color="auto"/>
              <w:left w:val="single" w:sz="6" w:space="0" w:color="auto"/>
              <w:bottom w:val="single" w:sz="6" w:space="0" w:color="auto"/>
              <w:right w:val="single" w:sz="6" w:space="0" w:color="auto"/>
            </w:tcBorders>
          </w:tcPr>
          <w:p w14:paraId="4F9039D6" w14:textId="77777777" w:rsidR="00ED0F11" w:rsidRPr="008E781C" w:rsidRDefault="00ED0F11" w:rsidP="00FB65C5">
            <w:pPr>
              <w:pStyle w:val="Tabletext"/>
              <w:jc w:val="center"/>
              <w:rPr>
                <w:sz w:val="18"/>
                <w:szCs w:val="18"/>
              </w:rPr>
            </w:pPr>
            <w:r w:rsidRPr="001F7112">
              <w:rPr>
                <w:sz w:val="18"/>
                <w:szCs w:val="18"/>
                <w:lang w:val="en-US"/>
              </w:rPr>
              <w:br/>
            </w:r>
            <w:r w:rsidRPr="001F7112">
              <w:rPr>
                <w:sz w:val="18"/>
                <w:szCs w:val="18"/>
                <w:lang w:val="en-US"/>
              </w:rPr>
              <w:br/>
            </w:r>
            <w:r w:rsidRPr="001F7112">
              <w:rPr>
                <w:sz w:val="18"/>
                <w:szCs w:val="18"/>
                <w:lang w:val="en-US"/>
              </w:rPr>
              <w:br/>
            </w:r>
            <w:r w:rsidRPr="001F7112">
              <w:rPr>
                <w:sz w:val="18"/>
                <w:szCs w:val="18"/>
                <w:lang w:val="en-US"/>
              </w:rPr>
              <w:br/>
            </w:r>
            <w:r w:rsidRPr="001F7112">
              <w:rPr>
                <w:sz w:val="18"/>
                <w:szCs w:val="18"/>
                <w:lang w:val="en-US"/>
              </w:rPr>
              <w:br/>
            </w:r>
            <w:r w:rsidRPr="008E781C">
              <w:rPr>
                <w:sz w:val="18"/>
                <w:szCs w:val="18"/>
              </w:rPr>
              <w:t>2K89R7BCW</w:t>
            </w:r>
          </w:p>
        </w:tc>
      </w:tr>
      <w:tr w:rsidR="00ED0F11" w:rsidRPr="008E781C" w14:paraId="01961995" w14:textId="77777777" w:rsidTr="00FB65C5">
        <w:trPr>
          <w:cantSplit/>
          <w:jc w:val="center"/>
        </w:trPr>
        <w:tc>
          <w:tcPr>
            <w:tcW w:w="9639" w:type="dxa"/>
            <w:gridSpan w:val="4"/>
            <w:tcBorders>
              <w:top w:val="single" w:sz="6" w:space="0" w:color="auto"/>
              <w:left w:val="single" w:sz="6" w:space="0" w:color="auto"/>
              <w:bottom w:val="single" w:sz="6" w:space="0" w:color="auto"/>
              <w:right w:val="single" w:sz="6" w:space="0" w:color="auto"/>
            </w:tcBorders>
          </w:tcPr>
          <w:p w14:paraId="1D8E927A" w14:textId="77777777" w:rsidR="00ED0F11" w:rsidRPr="008E781C" w:rsidRDefault="00ED0F11" w:rsidP="00FB65C5">
            <w:pPr>
              <w:pStyle w:val="Tabletext"/>
              <w:jc w:val="center"/>
              <w:rPr>
                <w:sz w:val="18"/>
                <w:szCs w:val="18"/>
              </w:rPr>
            </w:pPr>
            <w:r w:rsidRPr="008E781C">
              <w:rPr>
                <w:sz w:val="18"/>
                <w:szCs w:val="18"/>
              </w:rPr>
              <w:t>2. Telephony (commercial quality)</w:t>
            </w:r>
          </w:p>
        </w:tc>
      </w:tr>
      <w:tr w:rsidR="00ED0F11" w:rsidRPr="008E781C" w14:paraId="2C403F38" w14:textId="77777777" w:rsidTr="00FB65C5">
        <w:trPr>
          <w:cantSplit/>
          <w:jc w:val="center"/>
        </w:trPr>
        <w:tc>
          <w:tcPr>
            <w:tcW w:w="2336" w:type="dxa"/>
            <w:tcBorders>
              <w:top w:val="single" w:sz="6" w:space="0" w:color="auto"/>
              <w:left w:val="single" w:sz="6" w:space="0" w:color="auto"/>
              <w:bottom w:val="single" w:sz="6" w:space="0" w:color="auto"/>
              <w:right w:val="single" w:sz="6" w:space="0" w:color="auto"/>
            </w:tcBorders>
          </w:tcPr>
          <w:p w14:paraId="766012A3" w14:textId="77777777" w:rsidR="00ED0F11" w:rsidRPr="002D30D5" w:rsidRDefault="00ED0F11" w:rsidP="00FB65C5">
            <w:pPr>
              <w:pStyle w:val="Tabletext"/>
              <w:jc w:val="left"/>
              <w:rPr>
                <w:sz w:val="18"/>
                <w:szCs w:val="18"/>
                <w:lang w:val="en-US"/>
              </w:rPr>
            </w:pPr>
            <w:r w:rsidRPr="002D30D5">
              <w:rPr>
                <w:sz w:val="18"/>
                <w:szCs w:val="18"/>
                <w:lang w:val="en-US"/>
              </w:rPr>
              <w:t>Telephony, double</w:t>
            </w:r>
            <w:r w:rsidRPr="002D30D5">
              <w:rPr>
                <w:sz w:val="18"/>
                <w:szCs w:val="18"/>
                <w:lang w:val="en-US"/>
              </w:rPr>
              <w:noBreakHyphen/>
              <w:t>sideband (single channel)</w:t>
            </w:r>
          </w:p>
        </w:tc>
        <w:tc>
          <w:tcPr>
            <w:tcW w:w="2337" w:type="dxa"/>
            <w:tcBorders>
              <w:top w:val="single" w:sz="6" w:space="0" w:color="auto"/>
              <w:left w:val="single" w:sz="6" w:space="0" w:color="auto"/>
              <w:bottom w:val="single" w:sz="6" w:space="0" w:color="auto"/>
              <w:right w:val="single" w:sz="6" w:space="0" w:color="auto"/>
            </w:tcBorders>
          </w:tcPr>
          <w:p w14:paraId="5EB7E92E" w14:textId="77777777" w:rsidR="00ED0F11" w:rsidRPr="008E781C" w:rsidRDefault="00ED0F11" w:rsidP="00FB65C5">
            <w:pPr>
              <w:pStyle w:val="Tabletext"/>
              <w:jc w:val="left"/>
              <w:rPr>
                <w:sz w:val="18"/>
                <w:szCs w:val="18"/>
              </w:rPr>
            </w:pPr>
            <w:r w:rsidRPr="00602887">
              <w:rPr>
                <w:i/>
                <w:sz w:val="18"/>
                <w:szCs w:val="18"/>
              </w:rPr>
              <w:t>B</w:t>
            </w:r>
            <w:r w:rsidRPr="00602887">
              <w:rPr>
                <w:i/>
                <w:sz w:val="18"/>
                <w:szCs w:val="18"/>
                <w:vertAlign w:val="subscript"/>
              </w:rPr>
              <w:t>n</w:t>
            </w:r>
            <w:r w:rsidRPr="008E781C">
              <w:rPr>
                <w:sz w:val="18"/>
                <w:szCs w:val="18"/>
              </w:rPr>
              <w:t xml:space="preserve"> </w:t>
            </w:r>
            <w:r>
              <w:rPr>
                <w:sz w:val="18"/>
                <w:szCs w:val="18"/>
              </w:rPr>
              <w:t>=</w:t>
            </w:r>
            <w:r w:rsidRPr="008E781C">
              <w:rPr>
                <w:sz w:val="18"/>
                <w:szCs w:val="18"/>
              </w:rPr>
              <w:t xml:space="preserve"> 2</w:t>
            </w:r>
            <w:r w:rsidRPr="00602887">
              <w:rPr>
                <w:i/>
                <w:sz w:val="18"/>
                <w:szCs w:val="18"/>
              </w:rPr>
              <w:t>M</w:t>
            </w:r>
          </w:p>
        </w:tc>
        <w:tc>
          <w:tcPr>
            <w:tcW w:w="3504" w:type="dxa"/>
            <w:tcBorders>
              <w:top w:val="single" w:sz="6" w:space="0" w:color="auto"/>
              <w:left w:val="single" w:sz="6" w:space="0" w:color="auto"/>
              <w:bottom w:val="single" w:sz="6" w:space="0" w:color="auto"/>
              <w:right w:val="single" w:sz="6" w:space="0" w:color="auto"/>
            </w:tcBorders>
          </w:tcPr>
          <w:p w14:paraId="507979BA" w14:textId="77777777" w:rsidR="00ED0F11" w:rsidRPr="008E781C" w:rsidRDefault="00ED0F11" w:rsidP="00FB65C5">
            <w:pPr>
              <w:pStyle w:val="Tabletext"/>
              <w:jc w:val="left"/>
              <w:rPr>
                <w:sz w:val="18"/>
                <w:szCs w:val="18"/>
              </w:rPr>
            </w:pPr>
            <w:r w:rsidRPr="00602887">
              <w:rPr>
                <w:i/>
                <w:sz w:val="18"/>
                <w:szCs w:val="18"/>
              </w:rPr>
              <w:t>M</w:t>
            </w:r>
            <w:r w:rsidRPr="008E781C">
              <w:rPr>
                <w:sz w:val="18"/>
                <w:szCs w:val="18"/>
              </w:rPr>
              <w:t xml:space="preserve"> </w:t>
            </w:r>
            <w:r>
              <w:rPr>
                <w:sz w:val="18"/>
                <w:szCs w:val="18"/>
              </w:rPr>
              <w:t>=</w:t>
            </w:r>
            <w:r w:rsidRPr="008E781C">
              <w:rPr>
                <w:sz w:val="18"/>
                <w:szCs w:val="18"/>
              </w:rPr>
              <w:t xml:space="preserve"> 3 000</w:t>
            </w:r>
            <w:r w:rsidRPr="008E781C">
              <w:rPr>
                <w:sz w:val="18"/>
                <w:szCs w:val="18"/>
              </w:rPr>
              <w:br/>
              <w:t xml:space="preserve">Bandwidth: 6 000 Hz </w:t>
            </w:r>
            <w:r>
              <w:rPr>
                <w:sz w:val="18"/>
                <w:szCs w:val="18"/>
              </w:rPr>
              <w:t>=</w:t>
            </w:r>
            <w:r w:rsidRPr="008E781C">
              <w:rPr>
                <w:sz w:val="18"/>
                <w:szCs w:val="18"/>
              </w:rPr>
              <w:t xml:space="preserve"> 6 kHz</w:t>
            </w:r>
          </w:p>
        </w:tc>
        <w:tc>
          <w:tcPr>
            <w:tcW w:w="1462" w:type="dxa"/>
            <w:tcBorders>
              <w:top w:val="single" w:sz="6" w:space="0" w:color="auto"/>
              <w:left w:val="single" w:sz="6" w:space="0" w:color="auto"/>
              <w:bottom w:val="single" w:sz="6" w:space="0" w:color="auto"/>
              <w:right w:val="single" w:sz="6" w:space="0" w:color="auto"/>
            </w:tcBorders>
          </w:tcPr>
          <w:p w14:paraId="5F3FC39D" w14:textId="77777777" w:rsidR="00ED0F11" w:rsidRPr="008E781C" w:rsidRDefault="00ED0F11" w:rsidP="00FB65C5">
            <w:pPr>
              <w:pStyle w:val="Tabletext"/>
              <w:jc w:val="center"/>
              <w:rPr>
                <w:sz w:val="18"/>
                <w:szCs w:val="18"/>
              </w:rPr>
            </w:pPr>
            <w:r w:rsidRPr="008E781C">
              <w:rPr>
                <w:sz w:val="18"/>
                <w:szCs w:val="18"/>
              </w:rPr>
              <w:br/>
              <w:t>6K00A3EJN</w:t>
            </w:r>
          </w:p>
        </w:tc>
      </w:tr>
      <w:tr w:rsidR="00ED0F11" w:rsidRPr="008E781C" w14:paraId="0F3DCC37" w14:textId="77777777" w:rsidTr="00FB65C5">
        <w:trPr>
          <w:cantSplit/>
          <w:jc w:val="center"/>
        </w:trPr>
        <w:tc>
          <w:tcPr>
            <w:tcW w:w="2336" w:type="dxa"/>
            <w:tcBorders>
              <w:top w:val="single" w:sz="6" w:space="0" w:color="auto"/>
              <w:left w:val="single" w:sz="6" w:space="0" w:color="auto"/>
              <w:bottom w:val="single" w:sz="6" w:space="0" w:color="auto"/>
              <w:right w:val="single" w:sz="6" w:space="0" w:color="auto"/>
            </w:tcBorders>
          </w:tcPr>
          <w:p w14:paraId="37C61160" w14:textId="77777777" w:rsidR="00ED0F11" w:rsidRPr="00602887" w:rsidRDefault="00ED0F11" w:rsidP="00FB65C5">
            <w:pPr>
              <w:pStyle w:val="Tabletext"/>
              <w:jc w:val="left"/>
              <w:rPr>
                <w:sz w:val="18"/>
                <w:szCs w:val="18"/>
                <w:lang w:val="en-US"/>
              </w:rPr>
            </w:pPr>
            <w:r w:rsidRPr="00602887">
              <w:rPr>
                <w:sz w:val="18"/>
                <w:szCs w:val="18"/>
                <w:lang w:val="en-US"/>
              </w:rPr>
              <w:t xml:space="preserve">Telephony, single-sideband, </w:t>
            </w:r>
            <w:r w:rsidRPr="00602887">
              <w:rPr>
                <w:sz w:val="18"/>
                <w:szCs w:val="18"/>
                <w:lang w:val="en-US"/>
              </w:rPr>
              <w:br/>
              <w:t>full carrier</w:t>
            </w:r>
            <w:r>
              <w:rPr>
                <w:sz w:val="18"/>
                <w:szCs w:val="18"/>
                <w:lang w:val="en-US"/>
              </w:rPr>
              <w:t xml:space="preserve"> </w:t>
            </w:r>
            <w:r w:rsidRPr="00602887">
              <w:rPr>
                <w:sz w:val="18"/>
                <w:szCs w:val="18"/>
                <w:lang w:val="en-US"/>
              </w:rPr>
              <w:t>(single channel)</w:t>
            </w:r>
          </w:p>
        </w:tc>
        <w:tc>
          <w:tcPr>
            <w:tcW w:w="2337" w:type="dxa"/>
            <w:tcBorders>
              <w:top w:val="single" w:sz="6" w:space="0" w:color="auto"/>
              <w:left w:val="single" w:sz="6" w:space="0" w:color="auto"/>
              <w:bottom w:val="single" w:sz="6" w:space="0" w:color="auto"/>
              <w:right w:val="single" w:sz="6" w:space="0" w:color="auto"/>
            </w:tcBorders>
          </w:tcPr>
          <w:p w14:paraId="44955509" w14:textId="77777777" w:rsidR="00ED0F11" w:rsidRPr="008E781C" w:rsidRDefault="00ED0F11" w:rsidP="00FB65C5">
            <w:pPr>
              <w:pStyle w:val="Tabletext"/>
              <w:jc w:val="left"/>
              <w:rPr>
                <w:sz w:val="18"/>
                <w:szCs w:val="18"/>
              </w:rPr>
            </w:pPr>
            <w:r w:rsidRPr="00602887">
              <w:rPr>
                <w:i/>
                <w:sz w:val="18"/>
                <w:szCs w:val="18"/>
              </w:rPr>
              <w:t>B</w:t>
            </w:r>
            <w:r w:rsidRPr="00602887">
              <w:rPr>
                <w:i/>
                <w:sz w:val="18"/>
                <w:szCs w:val="18"/>
                <w:vertAlign w:val="subscript"/>
              </w:rPr>
              <w:t>n</w:t>
            </w:r>
            <w:r w:rsidRPr="008E781C">
              <w:rPr>
                <w:sz w:val="18"/>
                <w:szCs w:val="18"/>
              </w:rPr>
              <w:t xml:space="preserve"> </w:t>
            </w:r>
            <w:r>
              <w:rPr>
                <w:sz w:val="18"/>
                <w:szCs w:val="18"/>
              </w:rPr>
              <w:t>=</w:t>
            </w:r>
            <w:r w:rsidRPr="008E781C">
              <w:rPr>
                <w:sz w:val="18"/>
                <w:szCs w:val="18"/>
              </w:rPr>
              <w:t xml:space="preserve"> </w:t>
            </w:r>
            <w:r w:rsidRPr="00602887">
              <w:rPr>
                <w:i/>
                <w:sz w:val="18"/>
                <w:szCs w:val="18"/>
              </w:rPr>
              <w:t>M</w:t>
            </w:r>
          </w:p>
        </w:tc>
        <w:tc>
          <w:tcPr>
            <w:tcW w:w="3504" w:type="dxa"/>
            <w:tcBorders>
              <w:top w:val="single" w:sz="6" w:space="0" w:color="auto"/>
              <w:left w:val="single" w:sz="6" w:space="0" w:color="auto"/>
              <w:bottom w:val="single" w:sz="6" w:space="0" w:color="auto"/>
              <w:right w:val="single" w:sz="6" w:space="0" w:color="auto"/>
            </w:tcBorders>
          </w:tcPr>
          <w:p w14:paraId="2FEC06D9" w14:textId="77777777" w:rsidR="00ED0F11" w:rsidRPr="008E781C" w:rsidRDefault="00ED0F11" w:rsidP="00FB65C5">
            <w:pPr>
              <w:pStyle w:val="Tabletext"/>
              <w:jc w:val="left"/>
              <w:rPr>
                <w:sz w:val="18"/>
                <w:szCs w:val="18"/>
              </w:rPr>
            </w:pPr>
            <w:r w:rsidRPr="00602887">
              <w:rPr>
                <w:i/>
                <w:sz w:val="18"/>
                <w:szCs w:val="18"/>
              </w:rPr>
              <w:t>M</w:t>
            </w:r>
            <w:r>
              <w:rPr>
                <w:sz w:val="18"/>
                <w:szCs w:val="18"/>
              </w:rPr>
              <w:t xml:space="preserve"> = </w:t>
            </w:r>
            <w:r w:rsidRPr="008E781C">
              <w:rPr>
                <w:sz w:val="18"/>
                <w:szCs w:val="18"/>
              </w:rPr>
              <w:t>3 000</w:t>
            </w:r>
            <w:r w:rsidRPr="008E781C">
              <w:rPr>
                <w:sz w:val="18"/>
                <w:szCs w:val="18"/>
              </w:rPr>
              <w:br/>
              <w:t xml:space="preserve">Bandwidth: 3 000 Hz </w:t>
            </w:r>
            <w:r>
              <w:rPr>
                <w:sz w:val="18"/>
                <w:szCs w:val="18"/>
              </w:rPr>
              <w:t>=</w:t>
            </w:r>
            <w:r w:rsidRPr="008E781C">
              <w:rPr>
                <w:sz w:val="18"/>
                <w:szCs w:val="18"/>
              </w:rPr>
              <w:t xml:space="preserve"> 3 kHz</w:t>
            </w:r>
          </w:p>
        </w:tc>
        <w:tc>
          <w:tcPr>
            <w:tcW w:w="1462" w:type="dxa"/>
            <w:tcBorders>
              <w:top w:val="single" w:sz="6" w:space="0" w:color="auto"/>
              <w:left w:val="single" w:sz="6" w:space="0" w:color="auto"/>
              <w:bottom w:val="single" w:sz="6" w:space="0" w:color="auto"/>
              <w:right w:val="single" w:sz="6" w:space="0" w:color="auto"/>
            </w:tcBorders>
          </w:tcPr>
          <w:p w14:paraId="0CCF7EBD" w14:textId="77777777" w:rsidR="00ED0F11" w:rsidRPr="008E781C" w:rsidRDefault="00ED0F11" w:rsidP="00FB65C5">
            <w:pPr>
              <w:pStyle w:val="Tabletext"/>
              <w:jc w:val="center"/>
              <w:rPr>
                <w:sz w:val="18"/>
                <w:szCs w:val="18"/>
              </w:rPr>
            </w:pPr>
            <w:r w:rsidRPr="008E781C">
              <w:rPr>
                <w:sz w:val="18"/>
                <w:szCs w:val="18"/>
              </w:rPr>
              <w:br/>
              <w:t>3K00H3EJN</w:t>
            </w:r>
          </w:p>
        </w:tc>
      </w:tr>
      <w:tr w:rsidR="00ED0F11" w:rsidRPr="008E781C" w14:paraId="46ABE850" w14:textId="77777777" w:rsidTr="00FB65C5">
        <w:trPr>
          <w:cantSplit/>
          <w:jc w:val="center"/>
        </w:trPr>
        <w:tc>
          <w:tcPr>
            <w:tcW w:w="2336" w:type="dxa"/>
            <w:tcBorders>
              <w:top w:val="single" w:sz="6" w:space="0" w:color="auto"/>
              <w:left w:val="single" w:sz="6" w:space="0" w:color="auto"/>
              <w:bottom w:val="single" w:sz="6" w:space="0" w:color="auto"/>
              <w:right w:val="single" w:sz="6" w:space="0" w:color="auto"/>
            </w:tcBorders>
          </w:tcPr>
          <w:p w14:paraId="50D00C42" w14:textId="77777777" w:rsidR="00ED0F11" w:rsidRPr="00602887" w:rsidRDefault="00ED0F11" w:rsidP="00FB65C5">
            <w:pPr>
              <w:pStyle w:val="Tabletext"/>
              <w:jc w:val="left"/>
              <w:rPr>
                <w:sz w:val="18"/>
                <w:szCs w:val="18"/>
                <w:lang w:val="en-US"/>
              </w:rPr>
            </w:pPr>
            <w:r w:rsidRPr="00602887">
              <w:rPr>
                <w:sz w:val="18"/>
                <w:szCs w:val="18"/>
                <w:lang w:val="en-US"/>
              </w:rPr>
              <w:t>Telephony, single-sideband,</w:t>
            </w:r>
            <w:r w:rsidRPr="00602887">
              <w:rPr>
                <w:sz w:val="18"/>
                <w:szCs w:val="18"/>
                <w:lang w:val="en-US"/>
              </w:rPr>
              <w:br/>
              <w:t>suppressed carrier (single channel)</w:t>
            </w:r>
          </w:p>
        </w:tc>
        <w:tc>
          <w:tcPr>
            <w:tcW w:w="2337" w:type="dxa"/>
            <w:tcBorders>
              <w:top w:val="single" w:sz="6" w:space="0" w:color="auto"/>
              <w:left w:val="single" w:sz="6" w:space="0" w:color="auto"/>
              <w:bottom w:val="single" w:sz="6" w:space="0" w:color="auto"/>
              <w:right w:val="single" w:sz="6" w:space="0" w:color="auto"/>
            </w:tcBorders>
          </w:tcPr>
          <w:p w14:paraId="5873153E" w14:textId="77777777" w:rsidR="00ED0F11" w:rsidRPr="00602887" w:rsidRDefault="00ED0F11" w:rsidP="00FB65C5">
            <w:pPr>
              <w:pStyle w:val="Tabletext"/>
              <w:jc w:val="left"/>
              <w:rPr>
                <w:sz w:val="18"/>
                <w:szCs w:val="18"/>
                <w:lang w:val="en-US"/>
              </w:rPr>
            </w:pPr>
            <w:r w:rsidRPr="00602887">
              <w:rPr>
                <w:i/>
                <w:sz w:val="18"/>
                <w:szCs w:val="18"/>
                <w:lang w:val="en-US"/>
              </w:rPr>
              <w:t>B</w:t>
            </w:r>
            <w:r w:rsidRPr="00602887">
              <w:rPr>
                <w:i/>
                <w:sz w:val="18"/>
                <w:szCs w:val="18"/>
                <w:vertAlign w:val="subscript"/>
                <w:lang w:val="en-US"/>
              </w:rPr>
              <w:t>n</w:t>
            </w:r>
            <w:r w:rsidRPr="00602887">
              <w:rPr>
                <w:sz w:val="18"/>
                <w:szCs w:val="18"/>
                <w:lang w:val="en-US"/>
              </w:rPr>
              <w:t xml:space="preserve"> = </w:t>
            </w:r>
            <w:r w:rsidRPr="00602887">
              <w:rPr>
                <w:i/>
                <w:sz w:val="18"/>
                <w:szCs w:val="18"/>
                <w:lang w:val="en-US"/>
              </w:rPr>
              <w:t>M</w:t>
            </w:r>
            <w:r w:rsidRPr="00602887">
              <w:rPr>
                <w:sz w:val="18"/>
                <w:szCs w:val="18"/>
                <w:lang w:val="en-US"/>
              </w:rPr>
              <w:t xml:space="preserve"> – lowest modulation frequency</w:t>
            </w:r>
          </w:p>
        </w:tc>
        <w:tc>
          <w:tcPr>
            <w:tcW w:w="3504" w:type="dxa"/>
            <w:tcBorders>
              <w:top w:val="single" w:sz="6" w:space="0" w:color="auto"/>
              <w:left w:val="single" w:sz="6" w:space="0" w:color="auto"/>
              <w:bottom w:val="single" w:sz="6" w:space="0" w:color="auto"/>
              <w:right w:val="single" w:sz="6" w:space="0" w:color="auto"/>
            </w:tcBorders>
          </w:tcPr>
          <w:p w14:paraId="5202E07C" w14:textId="77777777" w:rsidR="00ED0F11" w:rsidRPr="00602887" w:rsidRDefault="00ED0F11" w:rsidP="00FB65C5">
            <w:pPr>
              <w:pStyle w:val="Tabletext"/>
              <w:jc w:val="left"/>
              <w:rPr>
                <w:sz w:val="18"/>
                <w:szCs w:val="18"/>
                <w:lang w:val="en-US"/>
              </w:rPr>
            </w:pPr>
            <w:r w:rsidRPr="00602887">
              <w:rPr>
                <w:i/>
                <w:sz w:val="18"/>
                <w:szCs w:val="18"/>
                <w:lang w:val="en-US"/>
              </w:rPr>
              <w:t>M</w:t>
            </w:r>
            <w:r w:rsidRPr="00602887">
              <w:rPr>
                <w:sz w:val="18"/>
                <w:szCs w:val="18"/>
                <w:lang w:val="en-US"/>
              </w:rPr>
              <w:t xml:space="preserve"> = 3 000</w:t>
            </w:r>
            <w:r w:rsidRPr="00602887">
              <w:rPr>
                <w:sz w:val="18"/>
                <w:szCs w:val="18"/>
                <w:lang w:val="en-US"/>
              </w:rPr>
              <w:br/>
              <w:t>lowest modulation frequency = 300 Hz</w:t>
            </w:r>
            <w:r w:rsidRPr="00602887">
              <w:rPr>
                <w:sz w:val="18"/>
                <w:szCs w:val="18"/>
                <w:lang w:val="en-US"/>
              </w:rPr>
              <w:br/>
              <w:t>Bandwidth: 2 700 Hz = 2.7 kHz</w:t>
            </w:r>
          </w:p>
        </w:tc>
        <w:tc>
          <w:tcPr>
            <w:tcW w:w="1462" w:type="dxa"/>
            <w:tcBorders>
              <w:top w:val="single" w:sz="6" w:space="0" w:color="auto"/>
              <w:left w:val="single" w:sz="6" w:space="0" w:color="auto"/>
              <w:bottom w:val="single" w:sz="6" w:space="0" w:color="auto"/>
              <w:right w:val="single" w:sz="6" w:space="0" w:color="auto"/>
            </w:tcBorders>
          </w:tcPr>
          <w:p w14:paraId="536AE3A4" w14:textId="77777777" w:rsidR="00ED0F11" w:rsidRPr="008E781C" w:rsidRDefault="00ED0F11" w:rsidP="00FB65C5">
            <w:pPr>
              <w:pStyle w:val="Tabletext"/>
              <w:jc w:val="center"/>
              <w:rPr>
                <w:sz w:val="18"/>
                <w:szCs w:val="18"/>
              </w:rPr>
            </w:pPr>
            <w:r w:rsidRPr="00602887">
              <w:rPr>
                <w:sz w:val="18"/>
                <w:szCs w:val="18"/>
                <w:lang w:val="en-US"/>
              </w:rPr>
              <w:br/>
            </w:r>
            <w:r w:rsidRPr="00602887">
              <w:rPr>
                <w:sz w:val="18"/>
                <w:szCs w:val="18"/>
                <w:lang w:val="en-US"/>
              </w:rPr>
              <w:br/>
            </w:r>
            <w:r w:rsidRPr="008E781C">
              <w:rPr>
                <w:sz w:val="18"/>
                <w:szCs w:val="18"/>
              </w:rPr>
              <w:t>2K70J3EJN</w:t>
            </w:r>
          </w:p>
        </w:tc>
      </w:tr>
    </w:tbl>
    <w:p w14:paraId="4BFC27D1" w14:textId="77777777" w:rsidR="00ED0F11" w:rsidRDefault="00ED0F11" w:rsidP="00ED0F11">
      <w:pPr>
        <w:pStyle w:val="Tablefin"/>
      </w:pPr>
    </w:p>
    <w:p w14:paraId="23906634" w14:textId="77777777" w:rsidR="00ED0F11" w:rsidRPr="000178CA" w:rsidRDefault="00ED0F11" w:rsidP="00ED0F11">
      <w:pPr>
        <w:pStyle w:val="Blanc"/>
        <w:rPr>
          <w:sz w:val="8"/>
          <w:szCs w:val="8"/>
        </w:rPr>
      </w:pPr>
      <w:r>
        <w:br w:type="page"/>
      </w:r>
    </w:p>
    <w:tbl>
      <w:tblPr>
        <w:tblW w:w="9639" w:type="dxa"/>
        <w:jc w:val="center"/>
        <w:tblLayout w:type="fixed"/>
        <w:tblLook w:val="0000" w:firstRow="0" w:lastRow="0" w:firstColumn="0" w:lastColumn="0" w:noHBand="0" w:noVBand="0"/>
      </w:tblPr>
      <w:tblGrid>
        <w:gridCol w:w="2335"/>
        <w:gridCol w:w="2337"/>
        <w:gridCol w:w="3505"/>
        <w:gridCol w:w="1462"/>
      </w:tblGrid>
      <w:tr w:rsidR="00ED0F11" w:rsidRPr="008E781C" w14:paraId="2C042E99" w14:textId="77777777" w:rsidTr="00FB65C5">
        <w:trPr>
          <w:cantSplit/>
          <w:jc w:val="center"/>
        </w:trPr>
        <w:tc>
          <w:tcPr>
            <w:tcW w:w="2335" w:type="dxa"/>
            <w:vMerge w:val="restart"/>
            <w:tcBorders>
              <w:top w:val="single" w:sz="6" w:space="0" w:color="auto"/>
              <w:left w:val="single" w:sz="6" w:space="0" w:color="auto"/>
              <w:right w:val="single" w:sz="6" w:space="0" w:color="auto"/>
            </w:tcBorders>
            <w:vAlign w:val="center"/>
          </w:tcPr>
          <w:p w14:paraId="75AD943B" w14:textId="77777777" w:rsidR="00ED0F11" w:rsidRPr="008E781C" w:rsidRDefault="00ED0F11" w:rsidP="00FB65C5">
            <w:pPr>
              <w:pStyle w:val="Tabletext"/>
              <w:jc w:val="center"/>
              <w:rPr>
                <w:sz w:val="18"/>
                <w:szCs w:val="18"/>
              </w:rPr>
            </w:pPr>
            <w:r w:rsidRPr="008E781C">
              <w:rPr>
                <w:sz w:val="18"/>
                <w:szCs w:val="18"/>
              </w:rPr>
              <w:lastRenderedPageBreak/>
              <w:t>Description</w:t>
            </w:r>
            <w:r w:rsidRPr="008E781C">
              <w:rPr>
                <w:sz w:val="18"/>
                <w:szCs w:val="18"/>
              </w:rPr>
              <w:br/>
              <w:t>of emission</w:t>
            </w:r>
          </w:p>
        </w:tc>
        <w:tc>
          <w:tcPr>
            <w:tcW w:w="5842" w:type="dxa"/>
            <w:gridSpan w:val="2"/>
            <w:tcBorders>
              <w:top w:val="single" w:sz="6" w:space="0" w:color="auto"/>
              <w:left w:val="single" w:sz="6" w:space="0" w:color="auto"/>
              <w:bottom w:val="single" w:sz="6" w:space="0" w:color="auto"/>
              <w:right w:val="single" w:sz="6" w:space="0" w:color="auto"/>
            </w:tcBorders>
            <w:vAlign w:val="center"/>
          </w:tcPr>
          <w:p w14:paraId="1F1C963E" w14:textId="77777777" w:rsidR="00ED0F11" w:rsidRPr="008E781C" w:rsidRDefault="00ED0F11" w:rsidP="00FB65C5">
            <w:pPr>
              <w:pStyle w:val="Tabletext"/>
              <w:jc w:val="center"/>
              <w:rPr>
                <w:sz w:val="18"/>
                <w:szCs w:val="18"/>
              </w:rPr>
            </w:pPr>
            <w:r w:rsidRPr="008E781C">
              <w:rPr>
                <w:sz w:val="18"/>
                <w:szCs w:val="18"/>
              </w:rPr>
              <w:t>Necessary bandwidth</w:t>
            </w:r>
          </w:p>
        </w:tc>
        <w:tc>
          <w:tcPr>
            <w:tcW w:w="1462" w:type="dxa"/>
            <w:vMerge w:val="restart"/>
            <w:tcBorders>
              <w:top w:val="single" w:sz="6" w:space="0" w:color="auto"/>
              <w:left w:val="single" w:sz="6" w:space="0" w:color="auto"/>
              <w:right w:val="single" w:sz="6" w:space="0" w:color="auto"/>
            </w:tcBorders>
            <w:vAlign w:val="center"/>
          </w:tcPr>
          <w:p w14:paraId="26BC9746" w14:textId="77777777" w:rsidR="00ED0F11" w:rsidRPr="008E781C" w:rsidRDefault="00ED0F11" w:rsidP="00FB65C5">
            <w:pPr>
              <w:pStyle w:val="Tabletext"/>
              <w:jc w:val="center"/>
              <w:rPr>
                <w:sz w:val="18"/>
                <w:szCs w:val="18"/>
                <w:lang w:val="en-US"/>
              </w:rPr>
            </w:pPr>
            <w:r w:rsidRPr="008E781C">
              <w:rPr>
                <w:sz w:val="18"/>
                <w:szCs w:val="18"/>
                <w:lang w:val="en-US"/>
              </w:rPr>
              <w:t>Designation</w:t>
            </w:r>
            <w:r w:rsidRPr="008E781C">
              <w:rPr>
                <w:sz w:val="18"/>
                <w:szCs w:val="18"/>
                <w:lang w:val="en-US"/>
              </w:rPr>
              <w:br/>
              <w:t>of emission</w:t>
            </w:r>
          </w:p>
        </w:tc>
      </w:tr>
      <w:tr w:rsidR="00ED0F11" w:rsidRPr="008E781C" w14:paraId="067C5C79" w14:textId="77777777" w:rsidTr="00FB65C5">
        <w:trPr>
          <w:cantSplit/>
          <w:jc w:val="center"/>
        </w:trPr>
        <w:tc>
          <w:tcPr>
            <w:tcW w:w="2335" w:type="dxa"/>
            <w:vMerge/>
            <w:tcBorders>
              <w:left w:val="single" w:sz="6" w:space="0" w:color="auto"/>
              <w:bottom w:val="single" w:sz="6" w:space="0" w:color="auto"/>
              <w:right w:val="single" w:sz="6" w:space="0" w:color="auto"/>
            </w:tcBorders>
            <w:vAlign w:val="center"/>
          </w:tcPr>
          <w:p w14:paraId="377C7913" w14:textId="77777777" w:rsidR="00ED0F11" w:rsidRPr="008E781C" w:rsidRDefault="00ED0F11" w:rsidP="00FB65C5">
            <w:pPr>
              <w:pStyle w:val="Tabletext"/>
              <w:jc w:val="center"/>
              <w:rPr>
                <w:sz w:val="18"/>
                <w:szCs w:val="18"/>
              </w:rPr>
            </w:pPr>
          </w:p>
        </w:tc>
        <w:tc>
          <w:tcPr>
            <w:tcW w:w="2337" w:type="dxa"/>
            <w:tcBorders>
              <w:top w:val="single" w:sz="6" w:space="0" w:color="auto"/>
              <w:left w:val="single" w:sz="6" w:space="0" w:color="auto"/>
              <w:bottom w:val="single" w:sz="6" w:space="0" w:color="auto"/>
              <w:right w:val="single" w:sz="6" w:space="0" w:color="auto"/>
            </w:tcBorders>
            <w:vAlign w:val="center"/>
          </w:tcPr>
          <w:p w14:paraId="3D3DB168" w14:textId="77777777" w:rsidR="00ED0F11" w:rsidRPr="008E781C" w:rsidRDefault="00ED0F11" w:rsidP="00FB65C5">
            <w:pPr>
              <w:pStyle w:val="Tabletext"/>
              <w:jc w:val="center"/>
              <w:rPr>
                <w:sz w:val="18"/>
                <w:szCs w:val="18"/>
              </w:rPr>
            </w:pPr>
            <w:r w:rsidRPr="008E781C">
              <w:rPr>
                <w:sz w:val="18"/>
                <w:szCs w:val="18"/>
              </w:rPr>
              <w:t>Formula</w:t>
            </w:r>
          </w:p>
        </w:tc>
        <w:tc>
          <w:tcPr>
            <w:tcW w:w="3505" w:type="dxa"/>
            <w:tcBorders>
              <w:top w:val="single" w:sz="6" w:space="0" w:color="auto"/>
              <w:left w:val="single" w:sz="6" w:space="0" w:color="auto"/>
              <w:bottom w:val="single" w:sz="6" w:space="0" w:color="auto"/>
              <w:right w:val="single" w:sz="6" w:space="0" w:color="auto"/>
            </w:tcBorders>
            <w:vAlign w:val="center"/>
          </w:tcPr>
          <w:p w14:paraId="02CBC504" w14:textId="77777777" w:rsidR="00ED0F11" w:rsidRPr="008E781C" w:rsidRDefault="00ED0F11" w:rsidP="00FB65C5">
            <w:pPr>
              <w:pStyle w:val="Tabletext"/>
              <w:jc w:val="center"/>
              <w:rPr>
                <w:sz w:val="18"/>
                <w:szCs w:val="18"/>
              </w:rPr>
            </w:pPr>
            <w:r w:rsidRPr="008E781C">
              <w:rPr>
                <w:sz w:val="18"/>
                <w:szCs w:val="18"/>
              </w:rPr>
              <w:t>Sample calculation</w:t>
            </w:r>
          </w:p>
        </w:tc>
        <w:tc>
          <w:tcPr>
            <w:tcW w:w="1462" w:type="dxa"/>
            <w:vMerge/>
            <w:tcBorders>
              <w:left w:val="single" w:sz="6" w:space="0" w:color="auto"/>
              <w:bottom w:val="single" w:sz="6" w:space="0" w:color="auto"/>
              <w:right w:val="single" w:sz="6" w:space="0" w:color="auto"/>
            </w:tcBorders>
            <w:vAlign w:val="center"/>
          </w:tcPr>
          <w:p w14:paraId="5E51E2F3" w14:textId="77777777" w:rsidR="00ED0F11" w:rsidRPr="008E781C" w:rsidRDefault="00ED0F11" w:rsidP="00FB65C5">
            <w:pPr>
              <w:pStyle w:val="Tabletext"/>
              <w:jc w:val="center"/>
              <w:rPr>
                <w:sz w:val="18"/>
                <w:szCs w:val="18"/>
                <w:lang w:val="en-US"/>
              </w:rPr>
            </w:pPr>
          </w:p>
        </w:tc>
      </w:tr>
      <w:tr w:rsidR="00ED0F11" w:rsidRPr="00787A9E" w14:paraId="16BDF722" w14:textId="77777777" w:rsidTr="00FB65C5">
        <w:trPr>
          <w:jc w:val="center"/>
        </w:trPr>
        <w:tc>
          <w:tcPr>
            <w:tcW w:w="9639" w:type="dxa"/>
            <w:gridSpan w:val="4"/>
            <w:tcBorders>
              <w:top w:val="single" w:sz="6" w:space="0" w:color="auto"/>
              <w:left w:val="single" w:sz="6" w:space="0" w:color="auto"/>
              <w:bottom w:val="single" w:sz="6" w:space="0" w:color="auto"/>
              <w:right w:val="single" w:sz="6" w:space="0" w:color="auto"/>
            </w:tcBorders>
          </w:tcPr>
          <w:p w14:paraId="6BF4506B" w14:textId="77777777" w:rsidR="00ED0F11" w:rsidRPr="00787A9E" w:rsidRDefault="00ED0F11" w:rsidP="00FB65C5">
            <w:pPr>
              <w:pStyle w:val="Tabletext"/>
              <w:jc w:val="center"/>
              <w:rPr>
                <w:sz w:val="18"/>
                <w:szCs w:val="18"/>
                <w:lang w:val="en-US"/>
              </w:rPr>
            </w:pPr>
            <w:r w:rsidRPr="00787A9E">
              <w:rPr>
                <w:sz w:val="18"/>
                <w:szCs w:val="18"/>
                <w:lang w:val="en-US"/>
              </w:rPr>
              <w:t>2. Telephony (commercial quality) (</w:t>
            </w:r>
            <w:r w:rsidRPr="0045309A">
              <w:rPr>
                <w:i/>
                <w:sz w:val="18"/>
                <w:szCs w:val="18"/>
                <w:lang w:val="en-US"/>
              </w:rPr>
              <w:t>cont.</w:t>
            </w:r>
            <w:r w:rsidRPr="00787A9E">
              <w:rPr>
                <w:sz w:val="18"/>
                <w:szCs w:val="18"/>
                <w:lang w:val="en-US"/>
              </w:rPr>
              <w:t>)</w:t>
            </w:r>
          </w:p>
        </w:tc>
      </w:tr>
      <w:tr w:rsidR="00ED0F11" w:rsidRPr="008E781C" w14:paraId="53FD4996"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tcPr>
          <w:p w14:paraId="10BE9A50" w14:textId="77777777" w:rsidR="00ED0F11" w:rsidRPr="002D30D5" w:rsidRDefault="00ED0F11" w:rsidP="00FB65C5">
            <w:pPr>
              <w:pStyle w:val="Tabletext"/>
              <w:jc w:val="left"/>
              <w:rPr>
                <w:sz w:val="18"/>
                <w:szCs w:val="18"/>
                <w:lang w:val="en-US"/>
              </w:rPr>
            </w:pPr>
            <w:r w:rsidRPr="002D30D5">
              <w:rPr>
                <w:sz w:val="18"/>
                <w:szCs w:val="18"/>
                <w:lang w:val="en-US"/>
              </w:rPr>
              <w:t>Telephony with separate frequency modulated signal to control the level of demodulated speech signal, single-sideband, reduced carrier (Lincompex) (single channel)</w:t>
            </w:r>
          </w:p>
        </w:tc>
        <w:tc>
          <w:tcPr>
            <w:tcW w:w="2337" w:type="dxa"/>
            <w:tcBorders>
              <w:top w:val="single" w:sz="6" w:space="0" w:color="auto"/>
              <w:left w:val="single" w:sz="6" w:space="0" w:color="auto"/>
              <w:bottom w:val="single" w:sz="6" w:space="0" w:color="auto"/>
              <w:right w:val="single" w:sz="6" w:space="0" w:color="auto"/>
            </w:tcBorders>
          </w:tcPr>
          <w:p w14:paraId="7B32A30F" w14:textId="77777777" w:rsidR="00ED0F11" w:rsidRPr="008E781C" w:rsidRDefault="00ED0F11" w:rsidP="00FB65C5">
            <w:pPr>
              <w:pStyle w:val="Tabletext"/>
              <w:jc w:val="left"/>
              <w:rPr>
                <w:sz w:val="18"/>
                <w:szCs w:val="18"/>
              </w:rPr>
            </w:pPr>
            <w:r w:rsidRPr="00602887">
              <w:rPr>
                <w:i/>
                <w:sz w:val="18"/>
                <w:szCs w:val="18"/>
              </w:rPr>
              <w:t>B</w:t>
            </w:r>
            <w:r w:rsidRPr="00602887">
              <w:rPr>
                <w:i/>
                <w:sz w:val="18"/>
                <w:szCs w:val="18"/>
                <w:vertAlign w:val="subscript"/>
              </w:rPr>
              <w:t>n</w:t>
            </w:r>
            <w:r w:rsidRPr="008E781C">
              <w:rPr>
                <w:sz w:val="18"/>
                <w:szCs w:val="18"/>
              </w:rPr>
              <w:t xml:space="preserve"> </w:t>
            </w:r>
            <w:r>
              <w:rPr>
                <w:sz w:val="18"/>
                <w:szCs w:val="18"/>
              </w:rPr>
              <w:t>=</w:t>
            </w:r>
            <w:r w:rsidRPr="008E781C">
              <w:rPr>
                <w:sz w:val="18"/>
                <w:szCs w:val="18"/>
              </w:rPr>
              <w:t xml:space="preserve"> </w:t>
            </w:r>
            <w:r w:rsidRPr="00602887">
              <w:rPr>
                <w:i/>
                <w:sz w:val="18"/>
                <w:szCs w:val="18"/>
              </w:rPr>
              <w:t>M</w:t>
            </w:r>
          </w:p>
        </w:tc>
        <w:tc>
          <w:tcPr>
            <w:tcW w:w="3505" w:type="dxa"/>
            <w:tcBorders>
              <w:top w:val="single" w:sz="6" w:space="0" w:color="auto"/>
              <w:left w:val="single" w:sz="6" w:space="0" w:color="auto"/>
              <w:bottom w:val="single" w:sz="6" w:space="0" w:color="auto"/>
              <w:right w:val="single" w:sz="6" w:space="0" w:color="auto"/>
            </w:tcBorders>
          </w:tcPr>
          <w:p w14:paraId="60A678E6" w14:textId="77777777" w:rsidR="00ED0F11" w:rsidRPr="00602887" w:rsidRDefault="00ED0F11" w:rsidP="00FB65C5">
            <w:pPr>
              <w:pStyle w:val="Tabletext"/>
              <w:jc w:val="left"/>
              <w:rPr>
                <w:sz w:val="18"/>
                <w:szCs w:val="18"/>
                <w:lang w:val="en-US"/>
              </w:rPr>
            </w:pPr>
            <w:r w:rsidRPr="00602887">
              <w:rPr>
                <w:sz w:val="18"/>
                <w:szCs w:val="18"/>
                <w:lang w:val="en-US"/>
              </w:rPr>
              <w:t>Maximum control frequency = 2 990 Hz</w:t>
            </w:r>
            <w:r w:rsidRPr="00602887">
              <w:rPr>
                <w:sz w:val="18"/>
                <w:szCs w:val="18"/>
                <w:lang w:val="en-US"/>
              </w:rPr>
              <w:br/>
            </w:r>
            <w:r w:rsidRPr="00602887">
              <w:rPr>
                <w:i/>
                <w:sz w:val="18"/>
                <w:szCs w:val="18"/>
                <w:lang w:val="en-US"/>
              </w:rPr>
              <w:t>M</w:t>
            </w:r>
            <w:r w:rsidRPr="00602887">
              <w:rPr>
                <w:sz w:val="18"/>
                <w:szCs w:val="18"/>
                <w:lang w:val="en-US"/>
              </w:rPr>
              <w:t xml:space="preserve"> = 2 990</w:t>
            </w:r>
            <w:r w:rsidRPr="00602887">
              <w:rPr>
                <w:sz w:val="18"/>
                <w:szCs w:val="18"/>
                <w:lang w:val="en-US"/>
              </w:rPr>
              <w:br/>
              <w:t>Bandwidth: 2 990 Hz = 2.99 kHz</w:t>
            </w:r>
          </w:p>
        </w:tc>
        <w:tc>
          <w:tcPr>
            <w:tcW w:w="1462" w:type="dxa"/>
            <w:tcBorders>
              <w:top w:val="single" w:sz="6" w:space="0" w:color="auto"/>
              <w:left w:val="single" w:sz="6" w:space="0" w:color="auto"/>
              <w:bottom w:val="single" w:sz="6" w:space="0" w:color="auto"/>
              <w:right w:val="single" w:sz="6" w:space="0" w:color="auto"/>
            </w:tcBorders>
          </w:tcPr>
          <w:p w14:paraId="6D78F288" w14:textId="77777777" w:rsidR="00ED0F11" w:rsidRPr="008E781C" w:rsidRDefault="00ED0F11" w:rsidP="00FB65C5">
            <w:pPr>
              <w:pStyle w:val="Tabletext"/>
              <w:jc w:val="center"/>
              <w:rPr>
                <w:sz w:val="18"/>
                <w:szCs w:val="18"/>
              </w:rPr>
            </w:pPr>
            <w:r w:rsidRPr="008E781C">
              <w:rPr>
                <w:sz w:val="18"/>
                <w:szCs w:val="18"/>
                <w:lang w:val="en-US"/>
              </w:rPr>
              <w:br/>
            </w:r>
            <w:r w:rsidRPr="008E781C">
              <w:rPr>
                <w:sz w:val="18"/>
                <w:szCs w:val="18"/>
                <w:lang w:val="en-US"/>
              </w:rPr>
              <w:br/>
            </w:r>
            <w:r w:rsidRPr="008E781C">
              <w:rPr>
                <w:sz w:val="18"/>
                <w:szCs w:val="18"/>
              </w:rPr>
              <w:t>2K99R3ELN</w:t>
            </w:r>
          </w:p>
        </w:tc>
      </w:tr>
      <w:tr w:rsidR="00ED0F11" w:rsidRPr="004B4BA8" w14:paraId="7FA075F3" w14:textId="77777777" w:rsidTr="00FB65C5">
        <w:trPr>
          <w:jc w:val="center"/>
        </w:trPr>
        <w:tc>
          <w:tcPr>
            <w:tcW w:w="2335" w:type="dxa"/>
            <w:tcBorders>
              <w:top w:val="single" w:sz="6" w:space="0" w:color="auto"/>
              <w:left w:val="single" w:sz="6" w:space="0" w:color="auto"/>
              <w:bottom w:val="single" w:sz="6" w:space="0" w:color="auto"/>
              <w:right w:val="single" w:sz="6" w:space="0" w:color="auto"/>
            </w:tcBorders>
          </w:tcPr>
          <w:p w14:paraId="36FCD4D6" w14:textId="77777777" w:rsidR="00ED0F11" w:rsidRPr="0081454C" w:rsidRDefault="00ED0F11" w:rsidP="00FB65C5">
            <w:pPr>
              <w:pStyle w:val="Tabletext"/>
              <w:jc w:val="left"/>
              <w:rPr>
                <w:sz w:val="18"/>
                <w:szCs w:val="18"/>
                <w:lang w:val="en-US"/>
              </w:rPr>
            </w:pPr>
            <w:r w:rsidRPr="00787A9E">
              <w:rPr>
                <w:sz w:val="18"/>
                <w:szCs w:val="18"/>
                <w:lang w:val="en-US"/>
              </w:rPr>
              <w:t>Telephony with privacy, single-sideband, suppressed c</w:t>
            </w:r>
            <w:r w:rsidRPr="0081454C">
              <w:rPr>
                <w:sz w:val="18"/>
                <w:szCs w:val="18"/>
                <w:lang w:val="en-US"/>
              </w:rPr>
              <w:t>arrier (two or more channels)</w:t>
            </w:r>
          </w:p>
        </w:tc>
        <w:tc>
          <w:tcPr>
            <w:tcW w:w="2337" w:type="dxa"/>
            <w:tcBorders>
              <w:top w:val="single" w:sz="6" w:space="0" w:color="auto"/>
              <w:left w:val="single" w:sz="6" w:space="0" w:color="auto"/>
              <w:bottom w:val="single" w:sz="6" w:space="0" w:color="auto"/>
              <w:right w:val="single" w:sz="6" w:space="0" w:color="auto"/>
            </w:tcBorders>
          </w:tcPr>
          <w:p w14:paraId="1C7DEB50" w14:textId="77777777" w:rsidR="00ED0F11" w:rsidRPr="00787A9E" w:rsidRDefault="00ED0F11" w:rsidP="00FB65C5">
            <w:pPr>
              <w:pStyle w:val="Tabletext"/>
              <w:jc w:val="left"/>
              <w:rPr>
                <w:sz w:val="18"/>
                <w:szCs w:val="18"/>
                <w:lang w:val="en-US"/>
              </w:rPr>
            </w:pPr>
            <w:r w:rsidRPr="00AD2BEE">
              <w:rPr>
                <w:i/>
                <w:sz w:val="18"/>
                <w:szCs w:val="18"/>
                <w:lang w:val="en-US"/>
              </w:rPr>
              <w:t>B</w:t>
            </w:r>
            <w:r w:rsidRPr="00AD2BEE">
              <w:rPr>
                <w:i/>
                <w:sz w:val="18"/>
                <w:szCs w:val="18"/>
                <w:vertAlign w:val="subscript"/>
                <w:lang w:val="en-US"/>
              </w:rPr>
              <w:t>n</w:t>
            </w:r>
            <w:r w:rsidRPr="00787A9E">
              <w:rPr>
                <w:sz w:val="18"/>
                <w:szCs w:val="18"/>
                <w:lang w:val="en-US"/>
              </w:rPr>
              <w:t xml:space="preserve"> = </w:t>
            </w:r>
            <w:r w:rsidRPr="00AD2BEE">
              <w:rPr>
                <w:i/>
                <w:sz w:val="18"/>
                <w:szCs w:val="18"/>
                <w:lang w:val="en-US"/>
              </w:rPr>
              <w:t>N</w:t>
            </w:r>
            <w:r w:rsidRPr="00AD2BEE">
              <w:rPr>
                <w:i/>
                <w:sz w:val="18"/>
                <w:szCs w:val="18"/>
                <w:vertAlign w:val="subscript"/>
                <w:lang w:val="en-US"/>
              </w:rPr>
              <w:t>c</w:t>
            </w:r>
            <w:r w:rsidRPr="00AD2BEE">
              <w:rPr>
                <w:i/>
                <w:sz w:val="18"/>
                <w:szCs w:val="18"/>
                <w:lang w:val="en-US"/>
              </w:rPr>
              <w:t xml:space="preserve"> M</w:t>
            </w:r>
            <w:r w:rsidRPr="00787A9E">
              <w:rPr>
                <w:sz w:val="18"/>
                <w:szCs w:val="18"/>
                <w:lang w:val="en-US"/>
              </w:rPr>
              <w:t xml:space="preserve"> – lowest modulation frequency in the lowest channel</w:t>
            </w:r>
          </w:p>
        </w:tc>
        <w:tc>
          <w:tcPr>
            <w:tcW w:w="3505" w:type="dxa"/>
            <w:tcBorders>
              <w:top w:val="single" w:sz="6" w:space="0" w:color="auto"/>
              <w:left w:val="single" w:sz="6" w:space="0" w:color="auto"/>
              <w:bottom w:val="single" w:sz="6" w:space="0" w:color="auto"/>
              <w:right w:val="single" w:sz="6" w:space="0" w:color="auto"/>
            </w:tcBorders>
          </w:tcPr>
          <w:p w14:paraId="25B9202D" w14:textId="77777777" w:rsidR="00ED0F11" w:rsidRPr="00787A9E" w:rsidRDefault="00ED0F11" w:rsidP="00FB65C5">
            <w:pPr>
              <w:pStyle w:val="Tabletext"/>
              <w:jc w:val="left"/>
              <w:rPr>
                <w:sz w:val="18"/>
                <w:szCs w:val="18"/>
                <w:lang w:val="en-US"/>
              </w:rPr>
            </w:pPr>
            <w:r w:rsidRPr="00AD2BEE">
              <w:rPr>
                <w:i/>
                <w:sz w:val="18"/>
                <w:szCs w:val="18"/>
                <w:lang w:val="en-US"/>
              </w:rPr>
              <w:t>N</w:t>
            </w:r>
            <w:r w:rsidRPr="00AD2BEE">
              <w:rPr>
                <w:i/>
                <w:sz w:val="18"/>
                <w:szCs w:val="18"/>
                <w:vertAlign w:val="subscript"/>
                <w:lang w:val="en-US"/>
              </w:rPr>
              <w:t>c</w:t>
            </w:r>
            <w:r w:rsidRPr="00787A9E">
              <w:rPr>
                <w:sz w:val="18"/>
                <w:szCs w:val="18"/>
                <w:lang w:val="en-US"/>
              </w:rPr>
              <w:t xml:space="preserve"> = 2</w:t>
            </w:r>
            <w:r w:rsidRPr="00787A9E">
              <w:rPr>
                <w:sz w:val="18"/>
                <w:szCs w:val="18"/>
                <w:lang w:val="en-US"/>
              </w:rPr>
              <w:br/>
            </w:r>
            <w:r w:rsidRPr="00AD2BEE">
              <w:rPr>
                <w:i/>
                <w:sz w:val="18"/>
                <w:szCs w:val="18"/>
                <w:lang w:val="en-US"/>
              </w:rPr>
              <w:t>M</w:t>
            </w:r>
            <w:r w:rsidRPr="00787A9E">
              <w:rPr>
                <w:sz w:val="18"/>
                <w:szCs w:val="18"/>
                <w:lang w:val="en-US"/>
              </w:rPr>
              <w:t xml:space="preserve"> </w:t>
            </w:r>
            <w:r>
              <w:rPr>
                <w:sz w:val="18"/>
                <w:szCs w:val="18"/>
                <w:lang w:val="en-US"/>
              </w:rPr>
              <w:t>=</w:t>
            </w:r>
            <w:r w:rsidRPr="00787A9E">
              <w:rPr>
                <w:sz w:val="18"/>
                <w:szCs w:val="18"/>
                <w:lang w:val="en-US"/>
              </w:rPr>
              <w:t xml:space="preserve"> 3 000</w:t>
            </w:r>
            <w:r w:rsidRPr="00787A9E">
              <w:rPr>
                <w:sz w:val="18"/>
                <w:szCs w:val="18"/>
                <w:lang w:val="en-US"/>
              </w:rPr>
              <w:br/>
              <w:t xml:space="preserve">lowest modulation frequency </w:t>
            </w:r>
            <w:r>
              <w:rPr>
                <w:sz w:val="18"/>
                <w:szCs w:val="18"/>
                <w:lang w:val="en-US"/>
              </w:rPr>
              <w:t>=</w:t>
            </w:r>
            <w:r w:rsidRPr="00787A9E">
              <w:rPr>
                <w:sz w:val="18"/>
                <w:szCs w:val="18"/>
                <w:lang w:val="en-US"/>
              </w:rPr>
              <w:t xml:space="preserve"> 250 Hz</w:t>
            </w:r>
            <w:r w:rsidRPr="00787A9E">
              <w:rPr>
                <w:sz w:val="18"/>
                <w:szCs w:val="18"/>
                <w:lang w:val="en-US"/>
              </w:rPr>
              <w:br/>
              <w:t xml:space="preserve">Bandwidth: 5 750 Hz </w:t>
            </w:r>
            <w:r>
              <w:rPr>
                <w:sz w:val="18"/>
                <w:szCs w:val="18"/>
                <w:lang w:val="en-US"/>
              </w:rPr>
              <w:t>=</w:t>
            </w:r>
            <w:r w:rsidRPr="00787A9E">
              <w:rPr>
                <w:sz w:val="18"/>
                <w:szCs w:val="18"/>
                <w:lang w:val="en-US"/>
              </w:rPr>
              <w:t xml:space="preserve"> 5.75 kHz</w:t>
            </w:r>
          </w:p>
        </w:tc>
        <w:tc>
          <w:tcPr>
            <w:tcW w:w="1462" w:type="dxa"/>
            <w:tcBorders>
              <w:top w:val="single" w:sz="6" w:space="0" w:color="auto"/>
              <w:left w:val="single" w:sz="6" w:space="0" w:color="auto"/>
              <w:bottom w:val="single" w:sz="6" w:space="0" w:color="auto"/>
              <w:right w:val="single" w:sz="6" w:space="0" w:color="auto"/>
            </w:tcBorders>
          </w:tcPr>
          <w:p w14:paraId="4A141618" w14:textId="77777777" w:rsidR="00ED0F11" w:rsidRPr="004B4BA8" w:rsidRDefault="00ED0F11" w:rsidP="00FB65C5">
            <w:pPr>
              <w:pStyle w:val="Tabletext"/>
              <w:jc w:val="center"/>
              <w:rPr>
                <w:sz w:val="18"/>
                <w:szCs w:val="18"/>
              </w:rPr>
            </w:pPr>
            <w:r w:rsidRPr="00787A9E">
              <w:rPr>
                <w:sz w:val="18"/>
                <w:szCs w:val="18"/>
                <w:lang w:val="en-US"/>
              </w:rPr>
              <w:br/>
            </w:r>
            <w:r w:rsidRPr="00787A9E">
              <w:rPr>
                <w:sz w:val="18"/>
                <w:szCs w:val="18"/>
                <w:lang w:val="en-US"/>
              </w:rPr>
              <w:br/>
            </w:r>
            <w:r w:rsidRPr="00787A9E">
              <w:rPr>
                <w:sz w:val="18"/>
                <w:szCs w:val="18"/>
                <w:lang w:val="en-US"/>
              </w:rPr>
              <w:br/>
            </w:r>
            <w:r w:rsidRPr="004B4BA8">
              <w:rPr>
                <w:sz w:val="18"/>
                <w:szCs w:val="18"/>
              </w:rPr>
              <w:t>5K75J8EKF</w:t>
            </w:r>
          </w:p>
        </w:tc>
      </w:tr>
      <w:tr w:rsidR="00ED0F11" w:rsidRPr="004B4BA8" w14:paraId="0B1A9F10" w14:textId="77777777" w:rsidTr="00FB65C5">
        <w:trPr>
          <w:jc w:val="center"/>
        </w:trPr>
        <w:tc>
          <w:tcPr>
            <w:tcW w:w="2335" w:type="dxa"/>
            <w:tcBorders>
              <w:top w:val="single" w:sz="6" w:space="0" w:color="auto"/>
              <w:left w:val="single" w:sz="6" w:space="0" w:color="auto"/>
              <w:bottom w:val="single" w:sz="6" w:space="0" w:color="auto"/>
              <w:right w:val="single" w:sz="6" w:space="0" w:color="auto"/>
            </w:tcBorders>
          </w:tcPr>
          <w:p w14:paraId="49D9E64F" w14:textId="77777777" w:rsidR="00ED0F11" w:rsidRPr="0081454C" w:rsidRDefault="00ED0F11" w:rsidP="00FB65C5">
            <w:pPr>
              <w:pStyle w:val="Tabletext"/>
              <w:jc w:val="left"/>
              <w:rPr>
                <w:sz w:val="18"/>
                <w:szCs w:val="18"/>
                <w:lang w:val="en-US"/>
              </w:rPr>
            </w:pPr>
            <w:r w:rsidRPr="0081454C">
              <w:rPr>
                <w:sz w:val="18"/>
                <w:szCs w:val="18"/>
                <w:lang w:val="en-US"/>
              </w:rPr>
              <w:t>Telephony, independent sideband (two or more channels)</w:t>
            </w:r>
          </w:p>
        </w:tc>
        <w:tc>
          <w:tcPr>
            <w:tcW w:w="2337" w:type="dxa"/>
            <w:tcBorders>
              <w:top w:val="single" w:sz="6" w:space="0" w:color="auto"/>
              <w:left w:val="single" w:sz="6" w:space="0" w:color="auto"/>
              <w:bottom w:val="single" w:sz="6" w:space="0" w:color="auto"/>
              <w:right w:val="single" w:sz="6" w:space="0" w:color="auto"/>
            </w:tcBorders>
          </w:tcPr>
          <w:p w14:paraId="4765486E" w14:textId="77777777" w:rsidR="00ED0F11" w:rsidRPr="00787A9E" w:rsidRDefault="00ED0F11" w:rsidP="00FB65C5">
            <w:pPr>
              <w:pStyle w:val="Tabletext"/>
              <w:jc w:val="left"/>
              <w:rPr>
                <w:sz w:val="18"/>
                <w:szCs w:val="18"/>
                <w:lang w:val="en-US"/>
              </w:rPr>
            </w:pPr>
            <w:r w:rsidRPr="00AD2BEE">
              <w:rPr>
                <w:i/>
                <w:sz w:val="18"/>
                <w:szCs w:val="18"/>
                <w:lang w:val="en-US"/>
              </w:rPr>
              <w:t>B</w:t>
            </w:r>
            <w:r w:rsidRPr="00AD2BEE">
              <w:rPr>
                <w:i/>
                <w:sz w:val="18"/>
                <w:szCs w:val="18"/>
                <w:vertAlign w:val="subscript"/>
                <w:lang w:val="en-US"/>
              </w:rPr>
              <w:t>n</w:t>
            </w:r>
            <w:r w:rsidRPr="00787A9E">
              <w:rPr>
                <w:sz w:val="18"/>
                <w:szCs w:val="18"/>
                <w:lang w:val="en-US"/>
              </w:rPr>
              <w:t xml:space="preserve"> = sum of </w:t>
            </w:r>
            <w:r w:rsidRPr="00AD2BEE">
              <w:rPr>
                <w:i/>
                <w:sz w:val="18"/>
                <w:szCs w:val="18"/>
                <w:lang w:val="en-US"/>
              </w:rPr>
              <w:t>M</w:t>
            </w:r>
            <w:r w:rsidRPr="00787A9E">
              <w:rPr>
                <w:sz w:val="18"/>
                <w:szCs w:val="18"/>
                <w:lang w:val="en-US"/>
              </w:rPr>
              <w:t xml:space="preserve"> for each sideband</w:t>
            </w:r>
          </w:p>
        </w:tc>
        <w:tc>
          <w:tcPr>
            <w:tcW w:w="3505" w:type="dxa"/>
            <w:tcBorders>
              <w:top w:val="single" w:sz="6" w:space="0" w:color="auto"/>
              <w:left w:val="single" w:sz="6" w:space="0" w:color="auto"/>
              <w:bottom w:val="single" w:sz="6" w:space="0" w:color="auto"/>
              <w:right w:val="single" w:sz="6" w:space="0" w:color="auto"/>
            </w:tcBorders>
          </w:tcPr>
          <w:p w14:paraId="139874BD" w14:textId="77777777" w:rsidR="00ED0F11" w:rsidRPr="001351D6" w:rsidRDefault="00ED0F11" w:rsidP="00FB65C5">
            <w:pPr>
              <w:pStyle w:val="Tabletext"/>
              <w:jc w:val="left"/>
              <w:rPr>
                <w:sz w:val="18"/>
                <w:szCs w:val="18"/>
                <w:lang w:val="de-CH"/>
              </w:rPr>
            </w:pPr>
            <w:r w:rsidRPr="001351D6">
              <w:rPr>
                <w:sz w:val="18"/>
                <w:szCs w:val="18"/>
                <w:lang w:val="de-CH"/>
              </w:rPr>
              <w:t>2 channels</w:t>
            </w:r>
            <w:r w:rsidRPr="001351D6">
              <w:rPr>
                <w:sz w:val="18"/>
                <w:szCs w:val="18"/>
                <w:lang w:val="de-CH"/>
              </w:rPr>
              <w:br/>
            </w:r>
            <w:r w:rsidRPr="001351D6">
              <w:rPr>
                <w:i/>
                <w:sz w:val="18"/>
                <w:szCs w:val="18"/>
                <w:lang w:val="de-CH"/>
              </w:rPr>
              <w:t>M</w:t>
            </w:r>
            <w:r w:rsidRPr="001351D6">
              <w:rPr>
                <w:sz w:val="18"/>
                <w:szCs w:val="18"/>
                <w:lang w:val="de-CH"/>
              </w:rPr>
              <w:t xml:space="preserve"> = 3 000</w:t>
            </w:r>
            <w:r w:rsidRPr="001351D6">
              <w:rPr>
                <w:sz w:val="18"/>
                <w:szCs w:val="18"/>
                <w:lang w:val="de-CH"/>
              </w:rPr>
              <w:br/>
              <w:t>Bandwidth: 6 000 Hz = 6 kHz</w:t>
            </w:r>
          </w:p>
        </w:tc>
        <w:tc>
          <w:tcPr>
            <w:tcW w:w="1462" w:type="dxa"/>
            <w:tcBorders>
              <w:top w:val="single" w:sz="6" w:space="0" w:color="auto"/>
              <w:left w:val="single" w:sz="6" w:space="0" w:color="auto"/>
              <w:bottom w:val="single" w:sz="6" w:space="0" w:color="auto"/>
              <w:right w:val="single" w:sz="6" w:space="0" w:color="auto"/>
            </w:tcBorders>
          </w:tcPr>
          <w:p w14:paraId="5AC322CB" w14:textId="77777777" w:rsidR="00ED0F11" w:rsidRPr="004B4BA8" w:rsidRDefault="00ED0F11" w:rsidP="00FB65C5">
            <w:pPr>
              <w:pStyle w:val="Tabletext"/>
              <w:jc w:val="center"/>
              <w:rPr>
                <w:sz w:val="18"/>
                <w:szCs w:val="18"/>
              </w:rPr>
            </w:pPr>
            <w:r w:rsidRPr="001351D6">
              <w:rPr>
                <w:sz w:val="18"/>
                <w:szCs w:val="18"/>
                <w:lang w:val="de-CH"/>
              </w:rPr>
              <w:br/>
            </w:r>
            <w:r w:rsidRPr="001351D6">
              <w:rPr>
                <w:sz w:val="18"/>
                <w:szCs w:val="18"/>
                <w:lang w:val="de-CH"/>
              </w:rPr>
              <w:br/>
            </w:r>
            <w:r w:rsidRPr="004B4BA8">
              <w:rPr>
                <w:sz w:val="18"/>
                <w:szCs w:val="18"/>
              </w:rPr>
              <w:t>6K00B8EJN</w:t>
            </w:r>
          </w:p>
        </w:tc>
      </w:tr>
      <w:tr w:rsidR="00ED0F11" w:rsidRPr="004B4BA8" w14:paraId="308AB26A" w14:textId="77777777" w:rsidTr="00FB65C5">
        <w:trPr>
          <w:jc w:val="center"/>
        </w:trPr>
        <w:tc>
          <w:tcPr>
            <w:tcW w:w="9639" w:type="dxa"/>
            <w:gridSpan w:val="4"/>
            <w:tcBorders>
              <w:top w:val="single" w:sz="6" w:space="0" w:color="auto"/>
              <w:left w:val="single" w:sz="6" w:space="0" w:color="auto"/>
              <w:bottom w:val="single" w:sz="6" w:space="0" w:color="auto"/>
              <w:right w:val="single" w:sz="6" w:space="0" w:color="auto"/>
            </w:tcBorders>
          </w:tcPr>
          <w:p w14:paraId="1754F012" w14:textId="77777777" w:rsidR="00ED0F11" w:rsidRPr="004B4BA8" w:rsidRDefault="00ED0F11" w:rsidP="00FB65C5">
            <w:pPr>
              <w:pStyle w:val="Tabletext"/>
              <w:jc w:val="center"/>
              <w:rPr>
                <w:sz w:val="18"/>
                <w:szCs w:val="18"/>
              </w:rPr>
            </w:pPr>
            <w:r w:rsidRPr="004B4BA8">
              <w:rPr>
                <w:sz w:val="18"/>
                <w:szCs w:val="18"/>
              </w:rPr>
              <w:t>3. Sound broadcasting</w:t>
            </w:r>
          </w:p>
        </w:tc>
      </w:tr>
      <w:tr w:rsidR="00ED0F11" w:rsidRPr="004B4BA8" w14:paraId="3DF0D440" w14:textId="77777777" w:rsidTr="00FB65C5">
        <w:trPr>
          <w:jc w:val="center"/>
        </w:trPr>
        <w:tc>
          <w:tcPr>
            <w:tcW w:w="2335" w:type="dxa"/>
            <w:tcBorders>
              <w:top w:val="single" w:sz="6" w:space="0" w:color="auto"/>
              <w:left w:val="single" w:sz="6" w:space="0" w:color="auto"/>
              <w:bottom w:val="single" w:sz="6" w:space="0" w:color="auto"/>
              <w:right w:val="single" w:sz="6" w:space="0" w:color="auto"/>
            </w:tcBorders>
          </w:tcPr>
          <w:p w14:paraId="53EB581C" w14:textId="77777777" w:rsidR="00ED0F11" w:rsidRPr="004B4BA8" w:rsidRDefault="00ED0F11" w:rsidP="00FB65C5">
            <w:pPr>
              <w:pStyle w:val="Tabletext"/>
              <w:jc w:val="left"/>
              <w:rPr>
                <w:sz w:val="18"/>
                <w:szCs w:val="18"/>
              </w:rPr>
            </w:pPr>
            <w:r w:rsidRPr="004B4BA8">
              <w:rPr>
                <w:sz w:val="18"/>
                <w:szCs w:val="18"/>
              </w:rPr>
              <w:t>Sound broadcasting, double-sideband</w:t>
            </w:r>
          </w:p>
        </w:tc>
        <w:tc>
          <w:tcPr>
            <w:tcW w:w="2337" w:type="dxa"/>
            <w:tcBorders>
              <w:top w:val="single" w:sz="6" w:space="0" w:color="auto"/>
              <w:left w:val="single" w:sz="6" w:space="0" w:color="auto"/>
              <w:bottom w:val="single" w:sz="6" w:space="0" w:color="auto"/>
              <w:right w:val="single" w:sz="6" w:space="0" w:color="auto"/>
            </w:tcBorders>
          </w:tcPr>
          <w:p w14:paraId="06A00E94" w14:textId="77777777" w:rsidR="00ED0F11" w:rsidRPr="00787A9E" w:rsidRDefault="00ED0F11" w:rsidP="00FB65C5">
            <w:pPr>
              <w:pStyle w:val="Tabletext"/>
              <w:jc w:val="left"/>
              <w:rPr>
                <w:sz w:val="18"/>
                <w:szCs w:val="18"/>
                <w:lang w:val="en-US"/>
              </w:rPr>
            </w:pPr>
            <w:r w:rsidRPr="00AD2BEE">
              <w:rPr>
                <w:i/>
                <w:sz w:val="18"/>
                <w:szCs w:val="18"/>
                <w:lang w:val="en-US"/>
              </w:rPr>
              <w:t>B</w:t>
            </w:r>
            <w:r w:rsidRPr="00AD2BEE">
              <w:rPr>
                <w:i/>
                <w:sz w:val="18"/>
                <w:szCs w:val="18"/>
                <w:vertAlign w:val="subscript"/>
                <w:lang w:val="en-US"/>
              </w:rPr>
              <w:t>n</w:t>
            </w:r>
            <w:r w:rsidRPr="00787A9E">
              <w:rPr>
                <w:sz w:val="18"/>
                <w:szCs w:val="18"/>
                <w:lang w:val="en-US"/>
              </w:rPr>
              <w:t xml:space="preserve"> = 2</w:t>
            </w:r>
            <w:r w:rsidRPr="00AD2BEE">
              <w:rPr>
                <w:i/>
                <w:sz w:val="18"/>
                <w:szCs w:val="18"/>
                <w:lang w:val="en-US"/>
              </w:rPr>
              <w:t>M</w:t>
            </w:r>
            <w:r w:rsidRPr="00787A9E">
              <w:rPr>
                <w:sz w:val="18"/>
                <w:szCs w:val="18"/>
                <w:lang w:val="en-US"/>
              </w:rPr>
              <w:br/>
            </w:r>
            <w:r w:rsidRPr="004E20CA">
              <w:rPr>
                <w:i/>
                <w:sz w:val="18"/>
                <w:szCs w:val="18"/>
                <w:lang w:val="en-US"/>
              </w:rPr>
              <w:t>M</w:t>
            </w:r>
            <w:r w:rsidRPr="00787A9E">
              <w:rPr>
                <w:sz w:val="18"/>
                <w:szCs w:val="18"/>
                <w:lang w:val="en-US"/>
              </w:rPr>
              <w:t xml:space="preserve"> may vary between 4 000 and 10 000 depending on the quality desired</w:t>
            </w:r>
          </w:p>
        </w:tc>
        <w:tc>
          <w:tcPr>
            <w:tcW w:w="3505" w:type="dxa"/>
            <w:tcBorders>
              <w:top w:val="single" w:sz="6" w:space="0" w:color="auto"/>
              <w:left w:val="single" w:sz="6" w:space="0" w:color="auto"/>
              <w:bottom w:val="single" w:sz="6" w:space="0" w:color="auto"/>
              <w:right w:val="single" w:sz="6" w:space="0" w:color="auto"/>
            </w:tcBorders>
          </w:tcPr>
          <w:p w14:paraId="455C0687" w14:textId="77777777" w:rsidR="00ED0F11" w:rsidRPr="00787A9E" w:rsidRDefault="00ED0F11" w:rsidP="00FB65C5">
            <w:pPr>
              <w:pStyle w:val="Tabletext"/>
              <w:jc w:val="left"/>
              <w:rPr>
                <w:sz w:val="18"/>
                <w:szCs w:val="18"/>
                <w:lang w:val="en-US"/>
              </w:rPr>
            </w:pPr>
            <w:r w:rsidRPr="00787A9E">
              <w:rPr>
                <w:sz w:val="18"/>
                <w:szCs w:val="18"/>
                <w:lang w:val="en-US"/>
              </w:rPr>
              <w:t>Speech and music</w:t>
            </w:r>
            <w:r w:rsidRPr="00787A9E">
              <w:rPr>
                <w:sz w:val="18"/>
                <w:szCs w:val="18"/>
                <w:lang w:val="en-US"/>
              </w:rPr>
              <w:br/>
            </w:r>
            <w:r w:rsidRPr="00AD2BEE">
              <w:rPr>
                <w:i/>
                <w:sz w:val="18"/>
                <w:szCs w:val="18"/>
                <w:lang w:val="en-US"/>
              </w:rPr>
              <w:t>M</w:t>
            </w:r>
            <w:r w:rsidRPr="00787A9E">
              <w:rPr>
                <w:sz w:val="18"/>
                <w:szCs w:val="18"/>
                <w:lang w:val="en-US"/>
              </w:rPr>
              <w:t xml:space="preserve"> = 4 000</w:t>
            </w:r>
            <w:r w:rsidRPr="00787A9E">
              <w:rPr>
                <w:sz w:val="18"/>
                <w:szCs w:val="18"/>
                <w:lang w:val="en-US"/>
              </w:rPr>
              <w:br/>
              <w:t>Bandwidth: 8 000 Hz = 8 kHz</w:t>
            </w:r>
          </w:p>
        </w:tc>
        <w:tc>
          <w:tcPr>
            <w:tcW w:w="1462" w:type="dxa"/>
            <w:tcBorders>
              <w:top w:val="single" w:sz="6" w:space="0" w:color="auto"/>
              <w:left w:val="single" w:sz="6" w:space="0" w:color="auto"/>
              <w:bottom w:val="single" w:sz="6" w:space="0" w:color="auto"/>
              <w:right w:val="single" w:sz="6" w:space="0" w:color="auto"/>
            </w:tcBorders>
          </w:tcPr>
          <w:p w14:paraId="76733CCF" w14:textId="77777777" w:rsidR="00ED0F11" w:rsidRPr="004B4BA8" w:rsidRDefault="00ED0F11" w:rsidP="00FB65C5">
            <w:pPr>
              <w:pStyle w:val="Tabletext"/>
              <w:jc w:val="center"/>
              <w:rPr>
                <w:sz w:val="18"/>
                <w:szCs w:val="18"/>
              </w:rPr>
            </w:pPr>
            <w:r w:rsidRPr="00787A9E">
              <w:rPr>
                <w:sz w:val="18"/>
                <w:szCs w:val="18"/>
                <w:lang w:val="en-US"/>
              </w:rPr>
              <w:br/>
            </w:r>
            <w:r w:rsidRPr="00787A9E">
              <w:rPr>
                <w:sz w:val="18"/>
                <w:szCs w:val="18"/>
                <w:lang w:val="en-US"/>
              </w:rPr>
              <w:br/>
            </w:r>
            <w:r w:rsidRPr="004B4BA8">
              <w:rPr>
                <w:sz w:val="18"/>
                <w:szCs w:val="18"/>
              </w:rPr>
              <w:t>8K00A3EGN</w:t>
            </w:r>
          </w:p>
        </w:tc>
      </w:tr>
      <w:tr w:rsidR="00ED0F11" w:rsidRPr="004B4BA8" w14:paraId="4FE63B2C" w14:textId="77777777" w:rsidTr="00FB65C5">
        <w:trPr>
          <w:jc w:val="center"/>
        </w:trPr>
        <w:tc>
          <w:tcPr>
            <w:tcW w:w="2335" w:type="dxa"/>
            <w:tcBorders>
              <w:top w:val="single" w:sz="6" w:space="0" w:color="auto"/>
              <w:left w:val="single" w:sz="6" w:space="0" w:color="auto"/>
              <w:bottom w:val="single" w:sz="6" w:space="0" w:color="auto"/>
              <w:right w:val="single" w:sz="6" w:space="0" w:color="auto"/>
            </w:tcBorders>
          </w:tcPr>
          <w:p w14:paraId="5B0B6940" w14:textId="77777777" w:rsidR="00ED0F11" w:rsidRPr="0081454C" w:rsidRDefault="00ED0F11" w:rsidP="00FB65C5">
            <w:pPr>
              <w:pStyle w:val="Tabletext"/>
              <w:jc w:val="left"/>
              <w:rPr>
                <w:sz w:val="18"/>
                <w:szCs w:val="18"/>
                <w:lang w:val="en-US"/>
              </w:rPr>
            </w:pPr>
            <w:r w:rsidRPr="0081454C">
              <w:rPr>
                <w:sz w:val="18"/>
                <w:szCs w:val="18"/>
                <w:lang w:val="en-US"/>
              </w:rPr>
              <w:t>Sound broadcasting, single</w:t>
            </w:r>
            <w:r w:rsidRPr="0081454C">
              <w:rPr>
                <w:sz w:val="18"/>
                <w:szCs w:val="18"/>
                <w:lang w:val="en-US"/>
              </w:rPr>
              <w:noBreakHyphen/>
              <w:t>sideband, reduced carrier (single channel)</w:t>
            </w:r>
          </w:p>
        </w:tc>
        <w:tc>
          <w:tcPr>
            <w:tcW w:w="2337" w:type="dxa"/>
            <w:tcBorders>
              <w:top w:val="single" w:sz="6" w:space="0" w:color="auto"/>
              <w:left w:val="single" w:sz="6" w:space="0" w:color="auto"/>
              <w:bottom w:val="single" w:sz="6" w:space="0" w:color="auto"/>
              <w:right w:val="single" w:sz="6" w:space="0" w:color="auto"/>
            </w:tcBorders>
          </w:tcPr>
          <w:p w14:paraId="5FD19976" w14:textId="77777777" w:rsidR="00ED0F11" w:rsidRPr="00787A9E" w:rsidRDefault="00ED0F11" w:rsidP="00FB65C5">
            <w:pPr>
              <w:pStyle w:val="Tabletext"/>
              <w:jc w:val="left"/>
              <w:rPr>
                <w:sz w:val="18"/>
                <w:szCs w:val="18"/>
                <w:lang w:val="en-US"/>
              </w:rPr>
            </w:pPr>
            <w:r w:rsidRPr="00AD2BEE">
              <w:rPr>
                <w:i/>
                <w:sz w:val="18"/>
                <w:szCs w:val="18"/>
                <w:lang w:val="en-US"/>
              </w:rPr>
              <w:t>B</w:t>
            </w:r>
            <w:r w:rsidRPr="00AD2BEE">
              <w:rPr>
                <w:i/>
                <w:sz w:val="18"/>
                <w:szCs w:val="18"/>
                <w:vertAlign w:val="subscript"/>
                <w:lang w:val="en-US"/>
              </w:rPr>
              <w:t>n</w:t>
            </w:r>
            <w:r w:rsidRPr="00787A9E">
              <w:rPr>
                <w:sz w:val="18"/>
                <w:szCs w:val="18"/>
                <w:lang w:val="en-US"/>
              </w:rPr>
              <w:t xml:space="preserve"> = </w:t>
            </w:r>
            <w:r w:rsidRPr="00AD2BEE">
              <w:rPr>
                <w:i/>
                <w:sz w:val="18"/>
                <w:szCs w:val="18"/>
                <w:lang w:val="en-US"/>
              </w:rPr>
              <w:t>M</w:t>
            </w:r>
            <w:r w:rsidRPr="00787A9E">
              <w:rPr>
                <w:sz w:val="18"/>
                <w:szCs w:val="18"/>
                <w:lang w:val="en-US"/>
              </w:rPr>
              <w:br/>
            </w:r>
            <w:r w:rsidRPr="00AD2BEE">
              <w:rPr>
                <w:i/>
                <w:sz w:val="18"/>
                <w:szCs w:val="18"/>
                <w:lang w:val="en-US"/>
              </w:rPr>
              <w:t>M</w:t>
            </w:r>
            <w:r w:rsidRPr="00787A9E">
              <w:rPr>
                <w:sz w:val="18"/>
                <w:szCs w:val="18"/>
                <w:lang w:val="en-US"/>
              </w:rPr>
              <w:t xml:space="preserve"> may vary between 4 000 and 10 000 depending on the quality desired</w:t>
            </w:r>
          </w:p>
        </w:tc>
        <w:tc>
          <w:tcPr>
            <w:tcW w:w="3505" w:type="dxa"/>
            <w:tcBorders>
              <w:top w:val="single" w:sz="6" w:space="0" w:color="auto"/>
              <w:left w:val="single" w:sz="6" w:space="0" w:color="auto"/>
              <w:bottom w:val="single" w:sz="6" w:space="0" w:color="auto"/>
              <w:right w:val="single" w:sz="6" w:space="0" w:color="auto"/>
            </w:tcBorders>
          </w:tcPr>
          <w:p w14:paraId="06F91C36" w14:textId="77777777" w:rsidR="00ED0F11" w:rsidRPr="00787A9E" w:rsidRDefault="00ED0F11" w:rsidP="00FB65C5">
            <w:pPr>
              <w:pStyle w:val="Tabletext"/>
              <w:jc w:val="left"/>
              <w:rPr>
                <w:sz w:val="18"/>
                <w:szCs w:val="18"/>
                <w:lang w:val="en-US"/>
              </w:rPr>
            </w:pPr>
            <w:r w:rsidRPr="00787A9E">
              <w:rPr>
                <w:sz w:val="18"/>
                <w:szCs w:val="18"/>
                <w:lang w:val="en-US"/>
              </w:rPr>
              <w:t>Speech and music</w:t>
            </w:r>
            <w:r w:rsidRPr="00787A9E">
              <w:rPr>
                <w:sz w:val="18"/>
                <w:szCs w:val="18"/>
                <w:lang w:val="en-US"/>
              </w:rPr>
              <w:br/>
            </w:r>
            <w:r w:rsidRPr="00AD2BEE">
              <w:rPr>
                <w:i/>
                <w:sz w:val="18"/>
                <w:szCs w:val="18"/>
                <w:lang w:val="en-US"/>
              </w:rPr>
              <w:t>M</w:t>
            </w:r>
            <w:r w:rsidRPr="00787A9E">
              <w:rPr>
                <w:sz w:val="18"/>
                <w:szCs w:val="18"/>
                <w:lang w:val="en-US"/>
              </w:rPr>
              <w:t xml:space="preserve"> = 4 000</w:t>
            </w:r>
            <w:r w:rsidRPr="00787A9E">
              <w:rPr>
                <w:sz w:val="18"/>
                <w:szCs w:val="18"/>
                <w:lang w:val="en-US"/>
              </w:rPr>
              <w:br/>
              <w:t xml:space="preserve">Bandwidth: 4 000 Hz </w:t>
            </w:r>
            <w:r>
              <w:rPr>
                <w:sz w:val="18"/>
                <w:szCs w:val="18"/>
                <w:lang w:val="en-US"/>
              </w:rPr>
              <w:t>=</w:t>
            </w:r>
            <w:r w:rsidRPr="00787A9E">
              <w:rPr>
                <w:sz w:val="18"/>
                <w:szCs w:val="18"/>
                <w:lang w:val="en-US"/>
              </w:rPr>
              <w:t xml:space="preserve"> 4 kHz</w:t>
            </w:r>
          </w:p>
        </w:tc>
        <w:tc>
          <w:tcPr>
            <w:tcW w:w="1462" w:type="dxa"/>
            <w:tcBorders>
              <w:top w:val="single" w:sz="6" w:space="0" w:color="auto"/>
              <w:left w:val="single" w:sz="6" w:space="0" w:color="auto"/>
              <w:bottom w:val="single" w:sz="6" w:space="0" w:color="auto"/>
              <w:right w:val="single" w:sz="6" w:space="0" w:color="auto"/>
            </w:tcBorders>
          </w:tcPr>
          <w:p w14:paraId="1DBBFD04" w14:textId="77777777" w:rsidR="00ED0F11" w:rsidRPr="004B4BA8" w:rsidRDefault="00ED0F11" w:rsidP="00FB65C5">
            <w:pPr>
              <w:pStyle w:val="Tabletext"/>
              <w:jc w:val="center"/>
              <w:rPr>
                <w:sz w:val="18"/>
                <w:szCs w:val="18"/>
              </w:rPr>
            </w:pPr>
            <w:r w:rsidRPr="00787A9E">
              <w:rPr>
                <w:sz w:val="18"/>
                <w:szCs w:val="18"/>
                <w:lang w:val="en-US"/>
              </w:rPr>
              <w:br/>
            </w:r>
            <w:r w:rsidRPr="00787A9E">
              <w:rPr>
                <w:sz w:val="18"/>
                <w:szCs w:val="18"/>
                <w:lang w:val="en-US"/>
              </w:rPr>
              <w:br/>
            </w:r>
            <w:r w:rsidRPr="004B4BA8">
              <w:rPr>
                <w:sz w:val="18"/>
                <w:szCs w:val="18"/>
              </w:rPr>
              <w:t>4K00R3EGN</w:t>
            </w:r>
          </w:p>
        </w:tc>
      </w:tr>
      <w:tr w:rsidR="00ED0F11" w:rsidRPr="004B4BA8" w14:paraId="46D0F5CB" w14:textId="77777777" w:rsidTr="00FB65C5">
        <w:trPr>
          <w:jc w:val="center"/>
        </w:trPr>
        <w:tc>
          <w:tcPr>
            <w:tcW w:w="2335" w:type="dxa"/>
            <w:tcBorders>
              <w:top w:val="single" w:sz="6" w:space="0" w:color="auto"/>
              <w:left w:val="single" w:sz="6" w:space="0" w:color="auto"/>
              <w:bottom w:val="single" w:sz="6" w:space="0" w:color="auto"/>
              <w:right w:val="single" w:sz="6" w:space="0" w:color="auto"/>
            </w:tcBorders>
          </w:tcPr>
          <w:p w14:paraId="4E78F414" w14:textId="77777777" w:rsidR="00ED0F11" w:rsidRPr="0081454C" w:rsidRDefault="00ED0F11" w:rsidP="00FB65C5">
            <w:pPr>
              <w:pStyle w:val="Tabletext"/>
              <w:jc w:val="left"/>
              <w:rPr>
                <w:sz w:val="18"/>
                <w:szCs w:val="18"/>
                <w:lang w:val="en-US"/>
              </w:rPr>
            </w:pPr>
            <w:r w:rsidRPr="0081454C">
              <w:rPr>
                <w:sz w:val="18"/>
                <w:szCs w:val="18"/>
                <w:lang w:val="en-US"/>
              </w:rPr>
              <w:t>Sound broadcasting, single-sideband, suppressed carrier</w:t>
            </w:r>
          </w:p>
        </w:tc>
        <w:tc>
          <w:tcPr>
            <w:tcW w:w="2337" w:type="dxa"/>
            <w:tcBorders>
              <w:top w:val="single" w:sz="6" w:space="0" w:color="auto"/>
              <w:left w:val="single" w:sz="6" w:space="0" w:color="auto"/>
              <w:bottom w:val="single" w:sz="6" w:space="0" w:color="auto"/>
              <w:right w:val="single" w:sz="6" w:space="0" w:color="auto"/>
            </w:tcBorders>
          </w:tcPr>
          <w:p w14:paraId="11388F17" w14:textId="77777777" w:rsidR="00ED0F11" w:rsidRPr="00787A9E" w:rsidRDefault="00ED0F11" w:rsidP="00FB65C5">
            <w:pPr>
              <w:pStyle w:val="Tabletext"/>
              <w:jc w:val="left"/>
              <w:rPr>
                <w:sz w:val="18"/>
                <w:szCs w:val="18"/>
                <w:lang w:val="en-US"/>
              </w:rPr>
            </w:pPr>
            <w:r w:rsidRPr="00AD2BEE">
              <w:rPr>
                <w:i/>
                <w:sz w:val="18"/>
                <w:szCs w:val="18"/>
                <w:lang w:val="en-US"/>
              </w:rPr>
              <w:t>B</w:t>
            </w:r>
            <w:r w:rsidRPr="00AD2BEE">
              <w:rPr>
                <w:i/>
                <w:sz w:val="18"/>
                <w:szCs w:val="18"/>
                <w:vertAlign w:val="subscript"/>
                <w:lang w:val="en-US"/>
              </w:rPr>
              <w:t>n</w:t>
            </w:r>
            <w:r w:rsidRPr="00787A9E">
              <w:rPr>
                <w:sz w:val="18"/>
                <w:szCs w:val="18"/>
                <w:lang w:val="en-US"/>
              </w:rPr>
              <w:t xml:space="preserve"> = </w:t>
            </w:r>
            <w:r w:rsidRPr="00AD2BEE">
              <w:rPr>
                <w:i/>
                <w:sz w:val="18"/>
                <w:szCs w:val="18"/>
                <w:lang w:val="en-US"/>
              </w:rPr>
              <w:t>M</w:t>
            </w:r>
            <w:r w:rsidRPr="00787A9E">
              <w:rPr>
                <w:sz w:val="18"/>
                <w:szCs w:val="18"/>
                <w:lang w:val="en-US"/>
              </w:rPr>
              <w:t xml:space="preserve"> – lowest modulation frequency</w:t>
            </w:r>
          </w:p>
        </w:tc>
        <w:tc>
          <w:tcPr>
            <w:tcW w:w="3505" w:type="dxa"/>
            <w:tcBorders>
              <w:top w:val="single" w:sz="6" w:space="0" w:color="auto"/>
              <w:left w:val="single" w:sz="6" w:space="0" w:color="auto"/>
              <w:bottom w:val="single" w:sz="6" w:space="0" w:color="auto"/>
              <w:right w:val="single" w:sz="6" w:space="0" w:color="auto"/>
            </w:tcBorders>
          </w:tcPr>
          <w:p w14:paraId="41D62771" w14:textId="77777777" w:rsidR="00ED0F11" w:rsidRPr="00787A9E" w:rsidRDefault="00ED0F11" w:rsidP="00FB65C5">
            <w:pPr>
              <w:pStyle w:val="Tabletext"/>
              <w:jc w:val="left"/>
              <w:rPr>
                <w:sz w:val="18"/>
                <w:szCs w:val="18"/>
                <w:lang w:val="en-US"/>
              </w:rPr>
            </w:pPr>
            <w:r w:rsidRPr="00787A9E">
              <w:rPr>
                <w:sz w:val="18"/>
                <w:szCs w:val="18"/>
                <w:lang w:val="en-US"/>
              </w:rPr>
              <w:t>Speech and music</w:t>
            </w:r>
            <w:r w:rsidRPr="00787A9E">
              <w:rPr>
                <w:sz w:val="18"/>
                <w:szCs w:val="18"/>
                <w:lang w:val="en-US"/>
              </w:rPr>
              <w:br/>
            </w:r>
            <w:r w:rsidRPr="00AD2BEE">
              <w:rPr>
                <w:i/>
                <w:sz w:val="18"/>
                <w:szCs w:val="18"/>
                <w:lang w:val="en-US"/>
              </w:rPr>
              <w:t>M</w:t>
            </w:r>
            <w:r w:rsidRPr="00787A9E">
              <w:rPr>
                <w:sz w:val="18"/>
                <w:szCs w:val="18"/>
                <w:lang w:val="en-US"/>
              </w:rPr>
              <w:t xml:space="preserve"> = 4 500</w:t>
            </w:r>
            <w:r w:rsidRPr="00787A9E">
              <w:rPr>
                <w:sz w:val="18"/>
                <w:szCs w:val="18"/>
                <w:lang w:val="en-US"/>
              </w:rPr>
              <w:br/>
              <w:t>lowest modulation frequency = 50 Hz</w:t>
            </w:r>
            <w:r w:rsidRPr="00787A9E">
              <w:rPr>
                <w:sz w:val="18"/>
                <w:szCs w:val="18"/>
                <w:lang w:val="en-US"/>
              </w:rPr>
              <w:br/>
              <w:t>Bandwidth: 4 450 Hz = 4.45 kHz</w:t>
            </w:r>
          </w:p>
        </w:tc>
        <w:tc>
          <w:tcPr>
            <w:tcW w:w="1462" w:type="dxa"/>
            <w:tcBorders>
              <w:top w:val="single" w:sz="6" w:space="0" w:color="auto"/>
              <w:left w:val="single" w:sz="6" w:space="0" w:color="auto"/>
              <w:bottom w:val="single" w:sz="6" w:space="0" w:color="auto"/>
              <w:right w:val="single" w:sz="6" w:space="0" w:color="auto"/>
            </w:tcBorders>
          </w:tcPr>
          <w:p w14:paraId="4FB3FBD5" w14:textId="77777777" w:rsidR="00ED0F11" w:rsidRPr="004B4BA8" w:rsidRDefault="00ED0F11" w:rsidP="00FB65C5">
            <w:pPr>
              <w:pStyle w:val="Tabletext"/>
              <w:jc w:val="center"/>
              <w:rPr>
                <w:sz w:val="18"/>
                <w:szCs w:val="18"/>
              </w:rPr>
            </w:pPr>
            <w:r w:rsidRPr="00787A9E">
              <w:rPr>
                <w:sz w:val="18"/>
                <w:szCs w:val="18"/>
                <w:lang w:val="en-US"/>
              </w:rPr>
              <w:br/>
            </w:r>
            <w:r w:rsidRPr="00787A9E">
              <w:rPr>
                <w:sz w:val="18"/>
                <w:szCs w:val="18"/>
                <w:lang w:val="en-US"/>
              </w:rPr>
              <w:br/>
            </w:r>
            <w:r w:rsidRPr="00787A9E">
              <w:rPr>
                <w:sz w:val="18"/>
                <w:szCs w:val="18"/>
                <w:lang w:val="en-US"/>
              </w:rPr>
              <w:br/>
            </w:r>
            <w:r w:rsidRPr="004B4BA8">
              <w:rPr>
                <w:sz w:val="18"/>
                <w:szCs w:val="18"/>
              </w:rPr>
              <w:t>4K45J3EGN</w:t>
            </w:r>
          </w:p>
        </w:tc>
      </w:tr>
      <w:tr w:rsidR="00ED0F11" w:rsidRPr="004B4BA8" w14:paraId="0DC0548D" w14:textId="77777777" w:rsidTr="00FB65C5">
        <w:trPr>
          <w:jc w:val="center"/>
        </w:trPr>
        <w:tc>
          <w:tcPr>
            <w:tcW w:w="9639" w:type="dxa"/>
            <w:gridSpan w:val="4"/>
            <w:tcBorders>
              <w:top w:val="single" w:sz="6" w:space="0" w:color="auto"/>
              <w:left w:val="single" w:sz="6" w:space="0" w:color="auto"/>
              <w:bottom w:val="single" w:sz="6" w:space="0" w:color="auto"/>
              <w:right w:val="single" w:sz="6" w:space="0" w:color="auto"/>
            </w:tcBorders>
          </w:tcPr>
          <w:p w14:paraId="5972374C" w14:textId="77777777" w:rsidR="00ED0F11" w:rsidRPr="004B4BA8" w:rsidRDefault="00ED0F11" w:rsidP="00FB65C5">
            <w:pPr>
              <w:pStyle w:val="Tabletext"/>
              <w:jc w:val="center"/>
              <w:rPr>
                <w:sz w:val="18"/>
                <w:szCs w:val="18"/>
              </w:rPr>
            </w:pPr>
            <w:r w:rsidRPr="004B4BA8">
              <w:rPr>
                <w:sz w:val="18"/>
                <w:szCs w:val="18"/>
              </w:rPr>
              <w:t>4. Television</w:t>
            </w:r>
          </w:p>
        </w:tc>
      </w:tr>
      <w:tr w:rsidR="00ED0F11" w:rsidRPr="004B4BA8" w14:paraId="60BD8D41" w14:textId="77777777" w:rsidTr="00FB65C5">
        <w:trPr>
          <w:jc w:val="center"/>
        </w:trPr>
        <w:tc>
          <w:tcPr>
            <w:tcW w:w="2335" w:type="dxa"/>
            <w:tcBorders>
              <w:top w:val="single" w:sz="6" w:space="0" w:color="auto"/>
              <w:left w:val="single" w:sz="6" w:space="0" w:color="auto"/>
              <w:bottom w:val="single" w:sz="6" w:space="0" w:color="auto"/>
              <w:right w:val="single" w:sz="6" w:space="0" w:color="auto"/>
            </w:tcBorders>
          </w:tcPr>
          <w:p w14:paraId="267854F4" w14:textId="77777777" w:rsidR="00ED0F11" w:rsidRPr="004B4BA8" w:rsidRDefault="00ED0F11" w:rsidP="00FB65C5">
            <w:pPr>
              <w:pStyle w:val="Tabletext"/>
              <w:jc w:val="left"/>
              <w:rPr>
                <w:sz w:val="18"/>
                <w:szCs w:val="18"/>
              </w:rPr>
            </w:pPr>
            <w:r w:rsidRPr="004B4BA8">
              <w:rPr>
                <w:sz w:val="18"/>
                <w:szCs w:val="18"/>
              </w:rPr>
              <w:t>Television,</w:t>
            </w:r>
            <w:r>
              <w:rPr>
                <w:sz w:val="18"/>
                <w:szCs w:val="18"/>
              </w:rPr>
              <w:t xml:space="preserve"> </w:t>
            </w:r>
            <w:r w:rsidRPr="004B4BA8">
              <w:rPr>
                <w:sz w:val="18"/>
                <w:szCs w:val="18"/>
              </w:rPr>
              <w:t>vision and sound</w:t>
            </w:r>
          </w:p>
        </w:tc>
        <w:tc>
          <w:tcPr>
            <w:tcW w:w="2337" w:type="dxa"/>
            <w:tcBorders>
              <w:top w:val="single" w:sz="6" w:space="0" w:color="auto"/>
              <w:left w:val="single" w:sz="6" w:space="0" w:color="auto"/>
              <w:bottom w:val="single" w:sz="6" w:space="0" w:color="auto"/>
              <w:right w:val="single" w:sz="6" w:space="0" w:color="auto"/>
            </w:tcBorders>
          </w:tcPr>
          <w:p w14:paraId="715FE32A" w14:textId="77777777" w:rsidR="00ED0F11" w:rsidRPr="0081454C" w:rsidRDefault="00ED0F11" w:rsidP="00FB65C5">
            <w:pPr>
              <w:pStyle w:val="Tabletext"/>
              <w:jc w:val="left"/>
              <w:rPr>
                <w:sz w:val="18"/>
                <w:szCs w:val="18"/>
                <w:lang w:val="en-US"/>
              </w:rPr>
            </w:pPr>
            <w:r w:rsidRPr="0081454C">
              <w:rPr>
                <w:sz w:val="18"/>
                <w:szCs w:val="18"/>
                <w:lang w:val="en-US"/>
              </w:rPr>
              <w:t>Refer to relevant ITU-R documents for the bandwidths of the commonly used television systems</w:t>
            </w:r>
          </w:p>
        </w:tc>
        <w:tc>
          <w:tcPr>
            <w:tcW w:w="3505" w:type="dxa"/>
            <w:tcBorders>
              <w:top w:val="single" w:sz="6" w:space="0" w:color="auto"/>
              <w:left w:val="single" w:sz="6" w:space="0" w:color="auto"/>
              <w:bottom w:val="single" w:sz="6" w:space="0" w:color="auto"/>
              <w:right w:val="single" w:sz="6" w:space="0" w:color="auto"/>
            </w:tcBorders>
          </w:tcPr>
          <w:p w14:paraId="069AA9E3" w14:textId="77777777" w:rsidR="00ED0F11" w:rsidRPr="00244458" w:rsidRDefault="00ED0F11" w:rsidP="00FB65C5">
            <w:pPr>
              <w:pStyle w:val="Tabletext"/>
              <w:jc w:val="left"/>
              <w:rPr>
                <w:sz w:val="18"/>
                <w:szCs w:val="18"/>
                <w:lang w:val="en-US"/>
              </w:rPr>
            </w:pPr>
            <w:r w:rsidRPr="00244458">
              <w:rPr>
                <w:sz w:val="18"/>
                <w:szCs w:val="18"/>
                <w:lang w:val="en-US"/>
              </w:rPr>
              <w:t>Number of lines: 625</w:t>
            </w:r>
            <w:r w:rsidRPr="00244458">
              <w:rPr>
                <w:sz w:val="18"/>
                <w:szCs w:val="18"/>
                <w:lang w:val="en-US"/>
              </w:rPr>
              <w:br/>
              <w:t xml:space="preserve">Nominal video bandwidth </w:t>
            </w:r>
            <w:r>
              <w:rPr>
                <w:sz w:val="18"/>
                <w:szCs w:val="18"/>
              </w:rPr>
              <w:sym w:font="Symbol" w:char="F03D"/>
            </w:r>
            <w:r w:rsidRPr="00244458">
              <w:rPr>
                <w:sz w:val="18"/>
                <w:szCs w:val="18"/>
                <w:lang w:val="en-US"/>
              </w:rPr>
              <w:t xml:space="preserve"> 5 MHz</w:t>
            </w:r>
            <w:r w:rsidRPr="00244458">
              <w:rPr>
                <w:sz w:val="18"/>
                <w:szCs w:val="18"/>
                <w:lang w:val="en-US"/>
              </w:rPr>
              <w:br/>
              <w:t>Sound carrier relative to</w:t>
            </w:r>
            <w:r w:rsidRPr="00244458">
              <w:rPr>
                <w:sz w:val="18"/>
                <w:szCs w:val="18"/>
                <w:lang w:val="en-US"/>
              </w:rPr>
              <w:br/>
              <w:t>video carrier: 5.5 MHz</w:t>
            </w:r>
            <w:r w:rsidRPr="00244458">
              <w:rPr>
                <w:sz w:val="18"/>
                <w:szCs w:val="18"/>
                <w:lang w:val="en-US"/>
              </w:rPr>
              <w:br/>
              <w:t>Total vision Bandwidth: 6.25 MHz</w:t>
            </w:r>
            <w:r w:rsidRPr="00244458">
              <w:rPr>
                <w:sz w:val="18"/>
                <w:szCs w:val="18"/>
                <w:lang w:val="en-US"/>
              </w:rPr>
              <w:br/>
              <w:t>FM sound bandwidth including</w:t>
            </w:r>
            <w:r w:rsidRPr="00244458">
              <w:rPr>
                <w:sz w:val="18"/>
                <w:szCs w:val="18"/>
                <w:lang w:val="en-US"/>
              </w:rPr>
              <w:br/>
              <w:t>guardbands: 750 kHz</w:t>
            </w:r>
            <w:r w:rsidRPr="00244458">
              <w:rPr>
                <w:sz w:val="18"/>
                <w:szCs w:val="18"/>
                <w:lang w:val="en-US"/>
              </w:rPr>
              <w:br/>
              <w:t>RF channel Bandwidth: 7 MHz</w:t>
            </w:r>
          </w:p>
        </w:tc>
        <w:tc>
          <w:tcPr>
            <w:tcW w:w="1462" w:type="dxa"/>
            <w:tcBorders>
              <w:top w:val="single" w:sz="6" w:space="0" w:color="auto"/>
              <w:left w:val="single" w:sz="6" w:space="0" w:color="auto"/>
              <w:bottom w:val="single" w:sz="6" w:space="0" w:color="auto"/>
              <w:right w:val="single" w:sz="6" w:space="0" w:color="auto"/>
            </w:tcBorders>
          </w:tcPr>
          <w:p w14:paraId="76742508" w14:textId="77777777" w:rsidR="00ED0F11" w:rsidRPr="004B4BA8" w:rsidRDefault="00ED0F11" w:rsidP="00FB65C5">
            <w:pPr>
              <w:pStyle w:val="Tabletext"/>
              <w:jc w:val="center"/>
              <w:rPr>
                <w:sz w:val="18"/>
                <w:szCs w:val="18"/>
              </w:rPr>
            </w:pPr>
            <w:r w:rsidRPr="00244458">
              <w:rPr>
                <w:sz w:val="18"/>
                <w:szCs w:val="18"/>
                <w:lang w:val="en-US"/>
              </w:rPr>
              <w:br/>
            </w:r>
            <w:r w:rsidRPr="00244458">
              <w:rPr>
                <w:sz w:val="18"/>
                <w:szCs w:val="18"/>
                <w:lang w:val="en-US"/>
              </w:rPr>
              <w:br/>
            </w:r>
            <w:r w:rsidRPr="00244458">
              <w:rPr>
                <w:sz w:val="18"/>
                <w:szCs w:val="18"/>
                <w:lang w:val="en-US"/>
              </w:rPr>
              <w:br/>
            </w:r>
            <w:r w:rsidRPr="00244458">
              <w:rPr>
                <w:sz w:val="18"/>
                <w:szCs w:val="18"/>
                <w:lang w:val="en-US"/>
              </w:rPr>
              <w:br/>
            </w:r>
            <w:r w:rsidRPr="004B4BA8">
              <w:rPr>
                <w:sz w:val="18"/>
                <w:szCs w:val="18"/>
              </w:rPr>
              <w:t>6M25C3F --</w:t>
            </w:r>
            <w:r w:rsidRPr="004B4BA8">
              <w:rPr>
                <w:sz w:val="18"/>
                <w:szCs w:val="18"/>
              </w:rPr>
              <w:br/>
            </w:r>
            <w:r w:rsidRPr="004B4BA8">
              <w:rPr>
                <w:sz w:val="18"/>
                <w:szCs w:val="18"/>
              </w:rPr>
              <w:br/>
            </w:r>
            <w:r w:rsidRPr="004B4BA8">
              <w:rPr>
                <w:sz w:val="18"/>
                <w:szCs w:val="18"/>
              </w:rPr>
              <w:br/>
              <w:t>750KF3EGN</w:t>
            </w:r>
          </w:p>
        </w:tc>
      </w:tr>
      <w:tr w:rsidR="00ED0F11" w:rsidRPr="004B4BA8" w14:paraId="67E8A9F2" w14:textId="77777777" w:rsidTr="00FB65C5">
        <w:trPr>
          <w:jc w:val="center"/>
        </w:trPr>
        <w:tc>
          <w:tcPr>
            <w:tcW w:w="9639" w:type="dxa"/>
            <w:gridSpan w:val="4"/>
            <w:tcBorders>
              <w:top w:val="single" w:sz="6" w:space="0" w:color="auto"/>
              <w:left w:val="single" w:sz="6" w:space="0" w:color="auto"/>
              <w:bottom w:val="single" w:sz="6" w:space="0" w:color="auto"/>
              <w:right w:val="single" w:sz="6" w:space="0" w:color="auto"/>
            </w:tcBorders>
          </w:tcPr>
          <w:p w14:paraId="62E0DF70" w14:textId="77777777" w:rsidR="00ED0F11" w:rsidRPr="004B4BA8" w:rsidRDefault="00ED0F11" w:rsidP="00FB65C5">
            <w:pPr>
              <w:pStyle w:val="Tabletext"/>
              <w:jc w:val="center"/>
              <w:rPr>
                <w:sz w:val="18"/>
                <w:szCs w:val="18"/>
              </w:rPr>
            </w:pPr>
            <w:r w:rsidRPr="004B4BA8">
              <w:rPr>
                <w:sz w:val="18"/>
                <w:szCs w:val="18"/>
              </w:rPr>
              <w:t>5. Facsimile</w:t>
            </w:r>
          </w:p>
        </w:tc>
      </w:tr>
      <w:tr w:rsidR="00ED0F11" w:rsidRPr="004B4BA8" w14:paraId="619FC277" w14:textId="77777777" w:rsidTr="00FB65C5">
        <w:trPr>
          <w:jc w:val="center"/>
        </w:trPr>
        <w:tc>
          <w:tcPr>
            <w:tcW w:w="2335" w:type="dxa"/>
            <w:tcBorders>
              <w:top w:val="single" w:sz="6" w:space="0" w:color="auto"/>
              <w:left w:val="single" w:sz="6" w:space="0" w:color="auto"/>
              <w:bottom w:val="single" w:sz="6" w:space="0" w:color="auto"/>
              <w:right w:val="single" w:sz="6" w:space="0" w:color="auto"/>
            </w:tcBorders>
          </w:tcPr>
          <w:p w14:paraId="63CC9615" w14:textId="77777777" w:rsidR="00ED0F11" w:rsidRPr="0081454C" w:rsidRDefault="00ED0F11" w:rsidP="00FB65C5">
            <w:pPr>
              <w:pStyle w:val="Tabletext"/>
              <w:jc w:val="left"/>
              <w:rPr>
                <w:sz w:val="18"/>
                <w:szCs w:val="18"/>
                <w:lang w:val="en-US"/>
              </w:rPr>
            </w:pPr>
            <w:r w:rsidRPr="0081454C">
              <w:rPr>
                <w:sz w:val="18"/>
                <w:szCs w:val="18"/>
                <w:lang w:val="en-US"/>
              </w:rPr>
              <w:t>Analogue facsimile by sub-carrier frequency modulation of a single-sideband emission with reduced carrier, monochrome</w:t>
            </w:r>
          </w:p>
        </w:tc>
        <w:tc>
          <w:tcPr>
            <w:tcW w:w="2337" w:type="dxa"/>
            <w:tcBorders>
              <w:top w:val="single" w:sz="6" w:space="0" w:color="auto"/>
              <w:left w:val="single" w:sz="6" w:space="0" w:color="auto"/>
              <w:bottom w:val="single" w:sz="6" w:space="0" w:color="auto"/>
              <w:right w:val="single" w:sz="6" w:space="0" w:color="auto"/>
            </w:tcBorders>
          </w:tcPr>
          <w:p w14:paraId="3AA6966B" w14:textId="77777777" w:rsidR="00ED0F11" w:rsidRPr="00787A9E" w:rsidRDefault="00ED0F11" w:rsidP="00FB65C5">
            <w:pPr>
              <w:pStyle w:val="Tabletext"/>
              <w:jc w:val="left"/>
              <w:rPr>
                <w:sz w:val="18"/>
                <w:szCs w:val="18"/>
                <w:lang w:val="en-US"/>
              </w:rPr>
            </w:pPr>
            <w:r w:rsidRPr="00801E1B">
              <w:rPr>
                <w:i/>
                <w:sz w:val="18"/>
                <w:szCs w:val="18"/>
                <w:lang w:val="en-US"/>
              </w:rPr>
              <w:t>B</w:t>
            </w:r>
            <w:r w:rsidRPr="00801E1B">
              <w:rPr>
                <w:i/>
                <w:sz w:val="18"/>
                <w:szCs w:val="18"/>
                <w:vertAlign w:val="subscript"/>
                <w:lang w:val="en-US"/>
              </w:rPr>
              <w:t>n</w:t>
            </w:r>
            <w:r w:rsidRPr="00787A9E">
              <w:rPr>
                <w:sz w:val="18"/>
                <w:szCs w:val="18"/>
                <w:lang w:val="en-US"/>
              </w:rPr>
              <w:t xml:space="preserve"> = </w:t>
            </w:r>
            <w:r w:rsidRPr="004E20CA">
              <w:rPr>
                <w:i/>
                <w:sz w:val="18"/>
                <w:szCs w:val="18"/>
                <w:lang w:val="en-US"/>
              </w:rPr>
              <w:t>C</w:t>
            </w:r>
            <w:r>
              <w:rPr>
                <w:sz w:val="18"/>
                <w:szCs w:val="18"/>
                <w:lang w:val="en-US"/>
              </w:rPr>
              <w:t xml:space="preserve"> + </w:t>
            </w:r>
            <w:r w:rsidRPr="00FA6135">
              <w:rPr>
                <w:position w:val="-20"/>
                <w:sz w:val="18"/>
                <w:szCs w:val="18"/>
              </w:rPr>
              <w:object w:dxaOrig="260" w:dyaOrig="499" w14:anchorId="2C428B61">
                <v:shape id="_x0000_i1027" type="#_x0000_t75" style="width:13.5pt;height:24.75pt" o:ole="">
                  <v:imagedata r:id="rId10" o:title=""/>
                </v:shape>
                <o:OLEObject Type="Embed" ProgID="Equation.3" ShapeID="_x0000_i1027" DrawAspect="Content" ObjectID="_1647868490" r:id="rId11"/>
              </w:object>
            </w:r>
            <w:r w:rsidRPr="00801E1B">
              <w:rPr>
                <w:sz w:val="18"/>
                <w:szCs w:val="18"/>
                <w:lang w:val="en-US"/>
              </w:rPr>
              <w:t xml:space="preserve"> + </w:t>
            </w:r>
            <w:r w:rsidRPr="004E20CA">
              <w:rPr>
                <w:i/>
                <w:sz w:val="18"/>
                <w:szCs w:val="18"/>
                <w:lang w:val="en-US"/>
              </w:rPr>
              <w:t>DK</w:t>
            </w:r>
            <w:r w:rsidRPr="00787A9E">
              <w:rPr>
                <w:sz w:val="18"/>
                <w:szCs w:val="18"/>
                <w:lang w:val="en-US"/>
              </w:rPr>
              <w:br/>
            </w:r>
            <w:r w:rsidRPr="00AD2BEE">
              <w:rPr>
                <w:i/>
                <w:sz w:val="18"/>
                <w:szCs w:val="18"/>
                <w:lang w:val="en-US"/>
              </w:rPr>
              <w:t>K</w:t>
            </w:r>
            <w:r w:rsidRPr="00787A9E">
              <w:rPr>
                <w:sz w:val="18"/>
                <w:szCs w:val="18"/>
                <w:lang w:val="en-US"/>
              </w:rPr>
              <w:t xml:space="preserve"> = 1.1</w:t>
            </w:r>
            <w:r w:rsidRPr="00787A9E">
              <w:rPr>
                <w:sz w:val="18"/>
                <w:szCs w:val="18"/>
                <w:lang w:val="en-US"/>
              </w:rPr>
              <w:br/>
              <w:t xml:space="preserve">(typically) </w:t>
            </w:r>
          </w:p>
        </w:tc>
        <w:tc>
          <w:tcPr>
            <w:tcW w:w="3505" w:type="dxa"/>
            <w:tcBorders>
              <w:top w:val="single" w:sz="6" w:space="0" w:color="auto"/>
              <w:left w:val="single" w:sz="6" w:space="0" w:color="auto"/>
              <w:bottom w:val="single" w:sz="6" w:space="0" w:color="auto"/>
              <w:right w:val="single" w:sz="6" w:space="0" w:color="auto"/>
            </w:tcBorders>
          </w:tcPr>
          <w:p w14:paraId="23E56B34" w14:textId="77777777" w:rsidR="00ED0F11" w:rsidRPr="004B4BA8" w:rsidRDefault="00ED0F11" w:rsidP="00FB65C5">
            <w:pPr>
              <w:pStyle w:val="Tabletext"/>
              <w:jc w:val="left"/>
              <w:rPr>
                <w:sz w:val="18"/>
                <w:szCs w:val="18"/>
              </w:rPr>
            </w:pPr>
            <w:r w:rsidRPr="004E20CA">
              <w:rPr>
                <w:i/>
                <w:sz w:val="18"/>
                <w:szCs w:val="18"/>
                <w:lang w:val="en-US"/>
              </w:rPr>
              <w:t>N</w:t>
            </w:r>
            <w:r w:rsidRPr="00787A9E">
              <w:rPr>
                <w:sz w:val="18"/>
                <w:szCs w:val="18"/>
                <w:lang w:val="en-US"/>
              </w:rPr>
              <w:t xml:space="preserve"> = 1 100 corresponding to an index of cooperation of 352 and a cycler rotation speed of 60 rpm. </w:t>
            </w:r>
            <w:r w:rsidRPr="0081454C">
              <w:rPr>
                <w:sz w:val="18"/>
                <w:szCs w:val="18"/>
                <w:lang w:val="en-US"/>
              </w:rPr>
              <w:t>Index of cooperation is the product of the drum diameter and number of lines per unit length.</w:t>
            </w:r>
            <w:r w:rsidRPr="0081454C">
              <w:rPr>
                <w:sz w:val="18"/>
                <w:szCs w:val="18"/>
                <w:lang w:val="en-US"/>
              </w:rPr>
              <w:br/>
            </w:r>
            <w:r w:rsidRPr="004E20CA">
              <w:rPr>
                <w:i/>
                <w:sz w:val="18"/>
                <w:szCs w:val="18"/>
              </w:rPr>
              <w:t>C</w:t>
            </w:r>
            <w:r w:rsidRPr="004B4BA8">
              <w:rPr>
                <w:sz w:val="18"/>
                <w:szCs w:val="18"/>
              </w:rPr>
              <w:t xml:space="preserve"> </w:t>
            </w:r>
            <w:r>
              <w:rPr>
                <w:sz w:val="18"/>
                <w:szCs w:val="18"/>
              </w:rPr>
              <w:t>=</w:t>
            </w:r>
            <w:r w:rsidRPr="004B4BA8">
              <w:rPr>
                <w:sz w:val="18"/>
                <w:szCs w:val="18"/>
              </w:rPr>
              <w:t xml:space="preserve"> 1 900</w:t>
            </w:r>
            <w:r w:rsidRPr="004B4BA8">
              <w:rPr>
                <w:sz w:val="18"/>
                <w:szCs w:val="18"/>
              </w:rPr>
              <w:br/>
            </w:r>
            <w:r w:rsidRPr="004E20CA">
              <w:rPr>
                <w:i/>
                <w:sz w:val="18"/>
                <w:szCs w:val="18"/>
              </w:rPr>
              <w:t>D</w:t>
            </w:r>
            <w:r w:rsidRPr="004B4BA8">
              <w:rPr>
                <w:sz w:val="18"/>
                <w:szCs w:val="18"/>
              </w:rPr>
              <w:t xml:space="preserve"> </w:t>
            </w:r>
            <w:r>
              <w:rPr>
                <w:sz w:val="18"/>
                <w:szCs w:val="18"/>
              </w:rPr>
              <w:t>=</w:t>
            </w:r>
            <w:r w:rsidRPr="004B4BA8">
              <w:rPr>
                <w:sz w:val="18"/>
                <w:szCs w:val="18"/>
              </w:rPr>
              <w:t xml:space="preserve"> 400 Hz</w:t>
            </w:r>
            <w:r w:rsidRPr="004B4BA8">
              <w:rPr>
                <w:sz w:val="18"/>
                <w:szCs w:val="18"/>
              </w:rPr>
              <w:br/>
              <w:t xml:space="preserve">Bandwidth: 2 890 Hz </w:t>
            </w:r>
            <w:r>
              <w:rPr>
                <w:sz w:val="18"/>
                <w:szCs w:val="18"/>
              </w:rPr>
              <w:t>=</w:t>
            </w:r>
            <w:r w:rsidRPr="004B4BA8">
              <w:rPr>
                <w:sz w:val="18"/>
                <w:szCs w:val="18"/>
              </w:rPr>
              <w:t xml:space="preserve"> 2.89 kHz</w:t>
            </w:r>
          </w:p>
        </w:tc>
        <w:tc>
          <w:tcPr>
            <w:tcW w:w="1462" w:type="dxa"/>
            <w:tcBorders>
              <w:top w:val="single" w:sz="6" w:space="0" w:color="auto"/>
              <w:left w:val="single" w:sz="6" w:space="0" w:color="auto"/>
              <w:bottom w:val="single" w:sz="6" w:space="0" w:color="auto"/>
              <w:right w:val="single" w:sz="6" w:space="0" w:color="auto"/>
            </w:tcBorders>
          </w:tcPr>
          <w:p w14:paraId="334E65AF" w14:textId="77777777" w:rsidR="00ED0F11" w:rsidRPr="004B4BA8" w:rsidRDefault="00ED0F11" w:rsidP="00FB65C5">
            <w:pPr>
              <w:pStyle w:val="Tabletext"/>
              <w:jc w:val="center"/>
              <w:rPr>
                <w:sz w:val="18"/>
                <w:szCs w:val="18"/>
              </w:rPr>
            </w:pPr>
            <w:r w:rsidRPr="004B4BA8">
              <w:rPr>
                <w:sz w:val="18"/>
                <w:szCs w:val="18"/>
              </w:rPr>
              <w:br/>
            </w:r>
            <w:r w:rsidRPr="004B4BA8">
              <w:rPr>
                <w:sz w:val="18"/>
                <w:szCs w:val="18"/>
              </w:rPr>
              <w:br/>
            </w:r>
            <w:r w:rsidRPr="004B4BA8">
              <w:rPr>
                <w:sz w:val="18"/>
                <w:szCs w:val="18"/>
              </w:rPr>
              <w:br/>
            </w:r>
            <w:r w:rsidRPr="004B4BA8">
              <w:rPr>
                <w:sz w:val="18"/>
                <w:szCs w:val="18"/>
              </w:rPr>
              <w:br/>
            </w:r>
            <w:r w:rsidRPr="004B4BA8">
              <w:rPr>
                <w:sz w:val="18"/>
                <w:szCs w:val="18"/>
              </w:rPr>
              <w:br/>
            </w:r>
            <w:r w:rsidRPr="004B4BA8">
              <w:rPr>
                <w:sz w:val="18"/>
                <w:szCs w:val="18"/>
              </w:rPr>
              <w:br/>
            </w:r>
            <w:r w:rsidRPr="004B4BA8">
              <w:rPr>
                <w:sz w:val="18"/>
                <w:szCs w:val="18"/>
              </w:rPr>
              <w:br/>
              <w:t>2K89R3CMN</w:t>
            </w:r>
          </w:p>
        </w:tc>
      </w:tr>
      <w:tr w:rsidR="00ED0F11" w:rsidRPr="004B4BA8" w14:paraId="222BD792" w14:textId="77777777" w:rsidTr="00FB65C5">
        <w:trPr>
          <w:jc w:val="center"/>
        </w:trPr>
        <w:tc>
          <w:tcPr>
            <w:tcW w:w="2335" w:type="dxa"/>
            <w:tcBorders>
              <w:top w:val="single" w:sz="6" w:space="0" w:color="auto"/>
              <w:left w:val="single" w:sz="6" w:space="0" w:color="auto"/>
              <w:bottom w:val="single" w:sz="6" w:space="0" w:color="auto"/>
              <w:right w:val="single" w:sz="6" w:space="0" w:color="auto"/>
            </w:tcBorders>
          </w:tcPr>
          <w:p w14:paraId="48F42B8B" w14:textId="77777777" w:rsidR="00ED0F11" w:rsidRPr="0081454C" w:rsidRDefault="00ED0F11" w:rsidP="00FB65C5">
            <w:pPr>
              <w:pStyle w:val="Tabletext"/>
              <w:jc w:val="left"/>
              <w:rPr>
                <w:sz w:val="18"/>
                <w:szCs w:val="18"/>
                <w:lang w:val="en-US"/>
              </w:rPr>
            </w:pPr>
            <w:r w:rsidRPr="0081454C">
              <w:rPr>
                <w:sz w:val="18"/>
                <w:szCs w:val="18"/>
                <w:lang w:val="en-US"/>
              </w:rPr>
              <w:t>Analogue facsimile; frequency modulation of an audio frequency sub-carrier which modulates the main carrier, single-sideband suppressed carrier</w:t>
            </w:r>
          </w:p>
        </w:tc>
        <w:tc>
          <w:tcPr>
            <w:tcW w:w="2337" w:type="dxa"/>
            <w:tcBorders>
              <w:top w:val="single" w:sz="6" w:space="0" w:color="auto"/>
              <w:left w:val="single" w:sz="6" w:space="0" w:color="auto"/>
              <w:bottom w:val="single" w:sz="6" w:space="0" w:color="auto"/>
              <w:right w:val="single" w:sz="6" w:space="0" w:color="auto"/>
            </w:tcBorders>
          </w:tcPr>
          <w:p w14:paraId="5A3744F1" w14:textId="77777777" w:rsidR="00ED0F11" w:rsidRPr="00787A9E" w:rsidRDefault="00ED0F11" w:rsidP="00FB65C5">
            <w:pPr>
              <w:pStyle w:val="Tabletext"/>
              <w:jc w:val="left"/>
              <w:rPr>
                <w:sz w:val="18"/>
                <w:szCs w:val="18"/>
                <w:lang w:val="en-US"/>
              </w:rPr>
            </w:pPr>
            <w:r w:rsidRPr="00AD2BEE">
              <w:rPr>
                <w:i/>
                <w:sz w:val="18"/>
                <w:szCs w:val="18"/>
                <w:lang w:val="en-US"/>
              </w:rPr>
              <w:t>B</w:t>
            </w:r>
            <w:r w:rsidRPr="00AD2BEE">
              <w:rPr>
                <w:i/>
                <w:sz w:val="18"/>
                <w:szCs w:val="18"/>
                <w:vertAlign w:val="subscript"/>
                <w:lang w:val="en-US"/>
              </w:rPr>
              <w:t>n</w:t>
            </w:r>
            <w:r w:rsidRPr="00787A9E">
              <w:rPr>
                <w:sz w:val="18"/>
                <w:szCs w:val="18"/>
                <w:lang w:val="en-US"/>
              </w:rPr>
              <w:t xml:space="preserve"> = 2</w:t>
            </w:r>
            <w:r w:rsidRPr="00AD2BEE">
              <w:rPr>
                <w:i/>
                <w:sz w:val="18"/>
                <w:szCs w:val="18"/>
                <w:lang w:val="en-US"/>
              </w:rPr>
              <w:t>M</w:t>
            </w:r>
            <w:r w:rsidRPr="00AD2BEE">
              <w:rPr>
                <w:sz w:val="18"/>
                <w:szCs w:val="18"/>
                <w:lang w:val="en-US"/>
              </w:rPr>
              <w:t xml:space="preserve"> + </w:t>
            </w:r>
            <w:r w:rsidRPr="00787A9E">
              <w:rPr>
                <w:sz w:val="18"/>
                <w:szCs w:val="18"/>
                <w:lang w:val="en-US"/>
              </w:rPr>
              <w:t>2</w:t>
            </w:r>
            <w:r w:rsidRPr="00AD2BEE">
              <w:rPr>
                <w:i/>
                <w:sz w:val="18"/>
                <w:szCs w:val="18"/>
                <w:lang w:val="en-US"/>
              </w:rPr>
              <w:t>DK</w:t>
            </w:r>
            <w:r w:rsidRPr="00787A9E">
              <w:rPr>
                <w:sz w:val="18"/>
                <w:szCs w:val="18"/>
                <w:lang w:val="en-US"/>
              </w:rPr>
              <w:br/>
            </w:r>
            <w:r w:rsidRPr="00AD2BEE">
              <w:rPr>
                <w:i/>
                <w:sz w:val="18"/>
                <w:szCs w:val="18"/>
                <w:lang w:val="en-US"/>
              </w:rPr>
              <w:t>M</w:t>
            </w:r>
            <w:r>
              <w:rPr>
                <w:sz w:val="18"/>
                <w:szCs w:val="18"/>
                <w:lang w:val="en-US"/>
              </w:rPr>
              <w:t xml:space="preserve"> = </w:t>
            </w:r>
            <w:r w:rsidRPr="00FA6135">
              <w:rPr>
                <w:position w:val="-20"/>
                <w:sz w:val="18"/>
                <w:szCs w:val="18"/>
              </w:rPr>
              <w:object w:dxaOrig="260" w:dyaOrig="499" w14:anchorId="0FE9C42F">
                <v:shape id="_x0000_i1028" type="#_x0000_t75" style="width:13.5pt;height:24.75pt" o:ole="">
                  <v:imagedata r:id="rId10" o:title=""/>
                </v:shape>
                <o:OLEObject Type="Embed" ProgID="Equation.3" ShapeID="_x0000_i1028" DrawAspect="Content" ObjectID="_1647868491" r:id="rId12"/>
              </w:object>
            </w:r>
            <w:r w:rsidRPr="00787A9E">
              <w:rPr>
                <w:sz w:val="18"/>
                <w:szCs w:val="18"/>
                <w:lang w:val="en-US"/>
              </w:rPr>
              <w:t xml:space="preserve"> </w:t>
            </w:r>
            <w:r w:rsidRPr="00787A9E">
              <w:rPr>
                <w:sz w:val="18"/>
                <w:szCs w:val="18"/>
                <w:lang w:val="en-US"/>
              </w:rPr>
              <w:br/>
            </w:r>
            <w:r w:rsidRPr="00AD2BEE">
              <w:rPr>
                <w:i/>
                <w:sz w:val="18"/>
                <w:szCs w:val="18"/>
                <w:lang w:val="en-US"/>
              </w:rPr>
              <w:t>K</w:t>
            </w:r>
            <w:r w:rsidRPr="00787A9E">
              <w:rPr>
                <w:sz w:val="18"/>
                <w:szCs w:val="18"/>
                <w:lang w:val="en-US"/>
              </w:rPr>
              <w:t xml:space="preserve"> = 1.1</w:t>
            </w:r>
            <w:r w:rsidRPr="00787A9E">
              <w:rPr>
                <w:sz w:val="18"/>
                <w:szCs w:val="18"/>
                <w:lang w:val="en-US"/>
              </w:rPr>
              <w:br/>
              <w:t>(typically)</w:t>
            </w:r>
          </w:p>
        </w:tc>
        <w:tc>
          <w:tcPr>
            <w:tcW w:w="3505" w:type="dxa"/>
            <w:tcBorders>
              <w:top w:val="single" w:sz="6" w:space="0" w:color="auto"/>
              <w:left w:val="single" w:sz="6" w:space="0" w:color="auto"/>
              <w:bottom w:val="single" w:sz="6" w:space="0" w:color="auto"/>
              <w:right w:val="single" w:sz="6" w:space="0" w:color="auto"/>
            </w:tcBorders>
          </w:tcPr>
          <w:p w14:paraId="155CBC67" w14:textId="77777777" w:rsidR="00ED0F11" w:rsidRPr="001351D6" w:rsidRDefault="00ED0F11" w:rsidP="00FB65C5">
            <w:pPr>
              <w:pStyle w:val="Tabletext"/>
              <w:jc w:val="left"/>
              <w:rPr>
                <w:sz w:val="18"/>
                <w:szCs w:val="18"/>
                <w:lang w:val="de-CH"/>
              </w:rPr>
            </w:pPr>
            <w:r w:rsidRPr="001351D6">
              <w:rPr>
                <w:i/>
                <w:sz w:val="18"/>
                <w:szCs w:val="18"/>
                <w:lang w:val="de-CH"/>
              </w:rPr>
              <w:t>N</w:t>
            </w:r>
            <w:r w:rsidRPr="001351D6">
              <w:rPr>
                <w:sz w:val="18"/>
                <w:szCs w:val="18"/>
                <w:lang w:val="de-CH"/>
              </w:rPr>
              <w:t xml:space="preserve"> = 1 100</w:t>
            </w:r>
            <w:r w:rsidRPr="001351D6">
              <w:rPr>
                <w:sz w:val="18"/>
                <w:szCs w:val="18"/>
                <w:lang w:val="de-CH"/>
              </w:rPr>
              <w:br/>
            </w:r>
            <w:r w:rsidRPr="001351D6">
              <w:rPr>
                <w:i/>
                <w:sz w:val="18"/>
                <w:szCs w:val="18"/>
                <w:lang w:val="de-CH"/>
              </w:rPr>
              <w:t>D</w:t>
            </w:r>
            <w:r w:rsidRPr="001351D6">
              <w:rPr>
                <w:sz w:val="18"/>
                <w:szCs w:val="18"/>
                <w:lang w:val="de-CH"/>
              </w:rPr>
              <w:t xml:space="preserve"> = 400 Hz</w:t>
            </w:r>
            <w:r w:rsidRPr="001351D6">
              <w:rPr>
                <w:sz w:val="18"/>
                <w:szCs w:val="18"/>
                <w:lang w:val="de-CH"/>
              </w:rPr>
              <w:br/>
              <w:t>Bandwidth: 1 980 Hz = 1.98 kHz</w:t>
            </w:r>
          </w:p>
        </w:tc>
        <w:tc>
          <w:tcPr>
            <w:tcW w:w="1462" w:type="dxa"/>
            <w:tcBorders>
              <w:top w:val="single" w:sz="6" w:space="0" w:color="auto"/>
              <w:left w:val="single" w:sz="6" w:space="0" w:color="auto"/>
              <w:bottom w:val="single" w:sz="6" w:space="0" w:color="auto"/>
              <w:right w:val="single" w:sz="6" w:space="0" w:color="auto"/>
            </w:tcBorders>
          </w:tcPr>
          <w:p w14:paraId="21B46FA5" w14:textId="77777777" w:rsidR="00ED0F11" w:rsidRPr="004B4BA8" w:rsidRDefault="00ED0F11" w:rsidP="00FB65C5">
            <w:pPr>
              <w:pStyle w:val="Tabletext"/>
              <w:jc w:val="center"/>
              <w:rPr>
                <w:sz w:val="18"/>
                <w:szCs w:val="18"/>
              </w:rPr>
            </w:pPr>
            <w:r w:rsidRPr="001351D6">
              <w:rPr>
                <w:sz w:val="18"/>
                <w:szCs w:val="18"/>
                <w:lang w:val="de-CH"/>
              </w:rPr>
              <w:br/>
            </w:r>
            <w:r w:rsidRPr="001351D6">
              <w:rPr>
                <w:sz w:val="18"/>
                <w:szCs w:val="18"/>
                <w:lang w:val="de-CH"/>
              </w:rPr>
              <w:br/>
            </w:r>
            <w:r w:rsidRPr="004B4BA8">
              <w:rPr>
                <w:sz w:val="18"/>
                <w:szCs w:val="18"/>
              </w:rPr>
              <w:t>1K98J3C --</w:t>
            </w:r>
          </w:p>
        </w:tc>
      </w:tr>
    </w:tbl>
    <w:p w14:paraId="06F9D296" w14:textId="77777777" w:rsidR="00ED0F11" w:rsidRDefault="00ED0F11" w:rsidP="00ED0F11">
      <w:pPr>
        <w:pStyle w:val="Tablefin"/>
      </w:pPr>
    </w:p>
    <w:p w14:paraId="3910701A" w14:textId="77777777" w:rsidR="00ED0F11" w:rsidRPr="001015D4" w:rsidRDefault="00ED0F11" w:rsidP="00ED0F11">
      <w:pPr>
        <w:pStyle w:val="Blanc"/>
        <w:rPr>
          <w:sz w:val="8"/>
          <w:szCs w:val="8"/>
        </w:rPr>
      </w:pPr>
      <w:r>
        <w:br w:type="page"/>
      </w:r>
    </w:p>
    <w:tbl>
      <w:tblPr>
        <w:tblW w:w="9639" w:type="dxa"/>
        <w:jc w:val="center"/>
        <w:tblLayout w:type="fixed"/>
        <w:tblLook w:val="0000" w:firstRow="0" w:lastRow="0" w:firstColumn="0" w:lastColumn="0" w:noHBand="0" w:noVBand="0"/>
      </w:tblPr>
      <w:tblGrid>
        <w:gridCol w:w="2335"/>
        <w:gridCol w:w="2337"/>
        <w:gridCol w:w="3505"/>
        <w:gridCol w:w="1462"/>
      </w:tblGrid>
      <w:tr w:rsidR="00ED0F11" w:rsidRPr="008E781C" w14:paraId="5A12B27F" w14:textId="77777777" w:rsidTr="00FB65C5">
        <w:trPr>
          <w:cantSplit/>
          <w:jc w:val="center"/>
        </w:trPr>
        <w:tc>
          <w:tcPr>
            <w:tcW w:w="2335" w:type="dxa"/>
            <w:vMerge w:val="restart"/>
            <w:tcBorders>
              <w:top w:val="single" w:sz="6" w:space="0" w:color="auto"/>
              <w:left w:val="single" w:sz="6" w:space="0" w:color="auto"/>
              <w:right w:val="single" w:sz="6" w:space="0" w:color="auto"/>
            </w:tcBorders>
            <w:vAlign w:val="center"/>
          </w:tcPr>
          <w:p w14:paraId="46A96458" w14:textId="77777777" w:rsidR="00ED0F11" w:rsidRPr="008E781C" w:rsidRDefault="00ED0F11" w:rsidP="00FB65C5">
            <w:pPr>
              <w:pStyle w:val="Tabletext"/>
              <w:jc w:val="center"/>
              <w:rPr>
                <w:sz w:val="18"/>
                <w:szCs w:val="18"/>
              </w:rPr>
            </w:pPr>
            <w:r w:rsidRPr="008E781C">
              <w:rPr>
                <w:sz w:val="18"/>
                <w:szCs w:val="18"/>
              </w:rPr>
              <w:lastRenderedPageBreak/>
              <w:t>Description</w:t>
            </w:r>
            <w:r w:rsidRPr="008E781C">
              <w:rPr>
                <w:sz w:val="18"/>
                <w:szCs w:val="18"/>
              </w:rPr>
              <w:br/>
              <w:t>of emission</w:t>
            </w:r>
          </w:p>
        </w:tc>
        <w:tc>
          <w:tcPr>
            <w:tcW w:w="5842" w:type="dxa"/>
            <w:gridSpan w:val="2"/>
            <w:tcBorders>
              <w:top w:val="single" w:sz="6" w:space="0" w:color="auto"/>
              <w:left w:val="single" w:sz="6" w:space="0" w:color="auto"/>
              <w:bottom w:val="single" w:sz="6" w:space="0" w:color="auto"/>
              <w:right w:val="single" w:sz="6" w:space="0" w:color="auto"/>
            </w:tcBorders>
            <w:vAlign w:val="center"/>
          </w:tcPr>
          <w:p w14:paraId="6B7B6812" w14:textId="77777777" w:rsidR="00ED0F11" w:rsidRPr="008E781C" w:rsidRDefault="00ED0F11" w:rsidP="00FB65C5">
            <w:pPr>
              <w:pStyle w:val="Tabletext"/>
              <w:jc w:val="center"/>
              <w:rPr>
                <w:sz w:val="18"/>
                <w:szCs w:val="18"/>
              </w:rPr>
            </w:pPr>
            <w:r w:rsidRPr="008E781C">
              <w:rPr>
                <w:sz w:val="18"/>
                <w:szCs w:val="18"/>
              </w:rPr>
              <w:t>Necessary bandwidth</w:t>
            </w:r>
          </w:p>
        </w:tc>
        <w:tc>
          <w:tcPr>
            <w:tcW w:w="1462" w:type="dxa"/>
            <w:vMerge w:val="restart"/>
            <w:tcBorders>
              <w:top w:val="single" w:sz="6" w:space="0" w:color="auto"/>
              <w:left w:val="single" w:sz="6" w:space="0" w:color="auto"/>
              <w:right w:val="single" w:sz="6" w:space="0" w:color="auto"/>
            </w:tcBorders>
            <w:vAlign w:val="center"/>
          </w:tcPr>
          <w:p w14:paraId="78546E26" w14:textId="77777777" w:rsidR="00ED0F11" w:rsidRPr="008E781C" w:rsidRDefault="00ED0F11" w:rsidP="00FB65C5">
            <w:pPr>
              <w:pStyle w:val="Tabletext"/>
              <w:jc w:val="center"/>
              <w:rPr>
                <w:sz w:val="18"/>
                <w:szCs w:val="18"/>
                <w:lang w:val="en-US"/>
              </w:rPr>
            </w:pPr>
            <w:r w:rsidRPr="008E781C">
              <w:rPr>
                <w:sz w:val="18"/>
                <w:szCs w:val="18"/>
                <w:lang w:val="en-US"/>
              </w:rPr>
              <w:t>Designation</w:t>
            </w:r>
            <w:r w:rsidRPr="008E781C">
              <w:rPr>
                <w:sz w:val="18"/>
                <w:szCs w:val="18"/>
                <w:lang w:val="en-US"/>
              </w:rPr>
              <w:br/>
              <w:t>of emission</w:t>
            </w:r>
          </w:p>
        </w:tc>
      </w:tr>
      <w:tr w:rsidR="00ED0F11" w:rsidRPr="008E781C" w14:paraId="45EC6520" w14:textId="77777777" w:rsidTr="00FB65C5">
        <w:trPr>
          <w:cantSplit/>
          <w:jc w:val="center"/>
        </w:trPr>
        <w:tc>
          <w:tcPr>
            <w:tcW w:w="2335" w:type="dxa"/>
            <w:vMerge/>
            <w:tcBorders>
              <w:left w:val="single" w:sz="6" w:space="0" w:color="auto"/>
              <w:bottom w:val="single" w:sz="6" w:space="0" w:color="auto"/>
              <w:right w:val="single" w:sz="6" w:space="0" w:color="auto"/>
            </w:tcBorders>
            <w:vAlign w:val="center"/>
          </w:tcPr>
          <w:p w14:paraId="1A56945F" w14:textId="77777777" w:rsidR="00ED0F11" w:rsidRPr="008E781C" w:rsidRDefault="00ED0F11" w:rsidP="00FB65C5">
            <w:pPr>
              <w:pStyle w:val="Tabletext"/>
              <w:jc w:val="center"/>
              <w:rPr>
                <w:sz w:val="18"/>
                <w:szCs w:val="18"/>
              </w:rPr>
            </w:pPr>
          </w:p>
        </w:tc>
        <w:tc>
          <w:tcPr>
            <w:tcW w:w="2337" w:type="dxa"/>
            <w:tcBorders>
              <w:top w:val="single" w:sz="6" w:space="0" w:color="auto"/>
              <w:left w:val="single" w:sz="6" w:space="0" w:color="auto"/>
              <w:bottom w:val="single" w:sz="6" w:space="0" w:color="auto"/>
              <w:right w:val="single" w:sz="6" w:space="0" w:color="auto"/>
            </w:tcBorders>
            <w:vAlign w:val="center"/>
          </w:tcPr>
          <w:p w14:paraId="0686B903" w14:textId="77777777" w:rsidR="00ED0F11" w:rsidRPr="008E781C" w:rsidRDefault="00ED0F11" w:rsidP="00FB65C5">
            <w:pPr>
              <w:pStyle w:val="Tabletext"/>
              <w:jc w:val="center"/>
              <w:rPr>
                <w:sz w:val="18"/>
                <w:szCs w:val="18"/>
              </w:rPr>
            </w:pPr>
            <w:r w:rsidRPr="008E781C">
              <w:rPr>
                <w:sz w:val="18"/>
                <w:szCs w:val="18"/>
              </w:rPr>
              <w:t>Formula</w:t>
            </w:r>
          </w:p>
        </w:tc>
        <w:tc>
          <w:tcPr>
            <w:tcW w:w="3505" w:type="dxa"/>
            <w:tcBorders>
              <w:top w:val="single" w:sz="6" w:space="0" w:color="auto"/>
              <w:left w:val="single" w:sz="6" w:space="0" w:color="auto"/>
              <w:bottom w:val="single" w:sz="6" w:space="0" w:color="auto"/>
              <w:right w:val="single" w:sz="6" w:space="0" w:color="auto"/>
            </w:tcBorders>
            <w:vAlign w:val="center"/>
          </w:tcPr>
          <w:p w14:paraId="797459EA" w14:textId="77777777" w:rsidR="00ED0F11" w:rsidRPr="008E781C" w:rsidRDefault="00ED0F11" w:rsidP="00FB65C5">
            <w:pPr>
              <w:pStyle w:val="Tabletext"/>
              <w:jc w:val="center"/>
              <w:rPr>
                <w:sz w:val="18"/>
                <w:szCs w:val="18"/>
              </w:rPr>
            </w:pPr>
            <w:r w:rsidRPr="008E781C">
              <w:rPr>
                <w:sz w:val="18"/>
                <w:szCs w:val="18"/>
              </w:rPr>
              <w:t>Sample calculation</w:t>
            </w:r>
          </w:p>
        </w:tc>
        <w:tc>
          <w:tcPr>
            <w:tcW w:w="1462" w:type="dxa"/>
            <w:vMerge/>
            <w:tcBorders>
              <w:left w:val="single" w:sz="6" w:space="0" w:color="auto"/>
              <w:bottom w:val="single" w:sz="6" w:space="0" w:color="auto"/>
              <w:right w:val="single" w:sz="6" w:space="0" w:color="auto"/>
            </w:tcBorders>
            <w:vAlign w:val="center"/>
          </w:tcPr>
          <w:p w14:paraId="7FAA5E30" w14:textId="77777777" w:rsidR="00ED0F11" w:rsidRPr="008E781C" w:rsidRDefault="00ED0F11" w:rsidP="00FB65C5">
            <w:pPr>
              <w:pStyle w:val="Tabletext"/>
              <w:jc w:val="center"/>
              <w:rPr>
                <w:sz w:val="18"/>
                <w:szCs w:val="18"/>
                <w:lang w:val="en-US"/>
              </w:rPr>
            </w:pPr>
          </w:p>
        </w:tc>
      </w:tr>
      <w:tr w:rsidR="00ED0F11" w:rsidRPr="00472D69" w14:paraId="59FAC4D4" w14:textId="77777777" w:rsidTr="00FB65C5">
        <w:trPr>
          <w:cantSplit/>
          <w:jc w:val="center"/>
        </w:trPr>
        <w:tc>
          <w:tcPr>
            <w:tcW w:w="9639" w:type="dxa"/>
            <w:gridSpan w:val="4"/>
            <w:tcBorders>
              <w:top w:val="single" w:sz="6" w:space="0" w:color="auto"/>
              <w:left w:val="single" w:sz="6" w:space="0" w:color="auto"/>
              <w:bottom w:val="single" w:sz="6" w:space="0" w:color="auto"/>
              <w:right w:val="single" w:sz="6" w:space="0" w:color="auto"/>
            </w:tcBorders>
          </w:tcPr>
          <w:p w14:paraId="18F0690D" w14:textId="77777777" w:rsidR="00ED0F11" w:rsidRPr="00472D69" w:rsidRDefault="00ED0F11" w:rsidP="00FB65C5">
            <w:pPr>
              <w:pStyle w:val="Tabletext"/>
              <w:jc w:val="center"/>
              <w:rPr>
                <w:sz w:val="18"/>
                <w:szCs w:val="18"/>
                <w:lang w:val="en-US"/>
              </w:rPr>
            </w:pPr>
            <w:r w:rsidRPr="00472D69">
              <w:rPr>
                <w:sz w:val="18"/>
                <w:szCs w:val="18"/>
                <w:lang w:val="en-US"/>
              </w:rPr>
              <w:t>6. Composite emissions</w:t>
            </w:r>
          </w:p>
        </w:tc>
      </w:tr>
      <w:tr w:rsidR="00ED0F11" w:rsidRPr="00197E46" w14:paraId="5D79502C"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tcPr>
          <w:p w14:paraId="045DE032" w14:textId="77777777" w:rsidR="00ED0F11" w:rsidRPr="00472D69" w:rsidRDefault="00ED0F11" w:rsidP="00FB65C5">
            <w:pPr>
              <w:pStyle w:val="Tabletext"/>
              <w:jc w:val="left"/>
              <w:rPr>
                <w:sz w:val="18"/>
                <w:szCs w:val="18"/>
                <w:lang w:val="en-US"/>
              </w:rPr>
            </w:pPr>
            <w:r w:rsidRPr="00472D69">
              <w:rPr>
                <w:sz w:val="18"/>
                <w:szCs w:val="18"/>
                <w:lang w:val="en-US"/>
              </w:rPr>
              <w:t>Double-sideband, television relay</w:t>
            </w:r>
          </w:p>
        </w:tc>
        <w:tc>
          <w:tcPr>
            <w:tcW w:w="2337" w:type="dxa"/>
            <w:tcBorders>
              <w:top w:val="single" w:sz="6" w:space="0" w:color="auto"/>
              <w:left w:val="single" w:sz="6" w:space="0" w:color="auto"/>
              <w:bottom w:val="single" w:sz="6" w:space="0" w:color="auto"/>
              <w:right w:val="single" w:sz="6" w:space="0" w:color="auto"/>
            </w:tcBorders>
          </w:tcPr>
          <w:p w14:paraId="206E9636" w14:textId="77777777" w:rsidR="00ED0F11" w:rsidRPr="00472D69" w:rsidRDefault="00ED0F11" w:rsidP="00FB65C5">
            <w:pPr>
              <w:pStyle w:val="Tabletext"/>
              <w:jc w:val="left"/>
              <w:rPr>
                <w:sz w:val="18"/>
                <w:szCs w:val="18"/>
                <w:lang w:val="en-US"/>
              </w:rPr>
            </w:pPr>
            <w:r w:rsidRPr="00472D69">
              <w:rPr>
                <w:i/>
                <w:sz w:val="18"/>
                <w:szCs w:val="18"/>
                <w:lang w:val="en-US"/>
              </w:rPr>
              <w:t>B</w:t>
            </w:r>
            <w:r w:rsidRPr="00B2079C">
              <w:rPr>
                <w:i/>
                <w:sz w:val="18"/>
                <w:szCs w:val="18"/>
                <w:vertAlign w:val="subscript"/>
                <w:lang w:val="en-US"/>
              </w:rPr>
              <w:t>n</w:t>
            </w:r>
            <w:r w:rsidRPr="00472D69">
              <w:rPr>
                <w:sz w:val="18"/>
                <w:szCs w:val="18"/>
                <w:lang w:val="en-US"/>
              </w:rPr>
              <w:t xml:space="preserve"> </w:t>
            </w:r>
            <w:r w:rsidRPr="0045309A">
              <w:rPr>
                <w:rFonts w:ascii="Symbol" w:hAnsi="Symbol"/>
                <w:sz w:val="18"/>
                <w:szCs w:val="18"/>
              </w:rPr>
              <w:t></w:t>
            </w:r>
            <w:r w:rsidRPr="00472D69">
              <w:rPr>
                <w:sz w:val="18"/>
                <w:szCs w:val="18"/>
                <w:lang w:val="en-US"/>
              </w:rPr>
              <w:t xml:space="preserve"> 2</w:t>
            </w:r>
            <w:r w:rsidRPr="00472D69">
              <w:rPr>
                <w:i/>
                <w:sz w:val="18"/>
                <w:szCs w:val="18"/>
                <w:lang w:val="en-US"/>
              </w:rPr>
              <w:t>C</w:t>
            </w:r>
            <w:r w:rsidRPr="00472D69">
              <w:rPr>
                <w:sz w:val="18"/>
                <w:szCs w:val="18"/>
                <w:lang w:val="en-US"/>
              </w:rPr>
              <w:t xml:space="preserve"> </w:t>
            </w:r>
            <w:r w:rsidRPr="0045309A">
              <w:rPr>
                <w:rFonts w:ascii="Symbol" w:hAnsi="Symbol"/>
                <w:sz w:val="18"/>
                <w:szCs w:val="18"/>
              </w:rPr>
              <w:t></w:t>
            </w:r>
            <w:r w:rsidRPr="00472D69">
              <w:rPr>
                <w:sz w:val="18"/>
                <w:szCs w:val="18"/>
                <w:lang w:val="en-US"/>
              </w:rPr>
              <w:t xml:space="preserve"> 2</w:t>
            </w:r>
            <w:r w:rsidRPr="00472D69">
              <w:rPr>
                <w:i/>
                <w:sz w:val="18"/>
                <w:szCs w:val="18"/>
                <w:lang w:val="en-US"/>
              </w:rPr>
              <w:t>M</w:t>
            </w:r>
            <w:r w:rsidRPr="00472D69">
              <w:rPr>
                <w:sz w:val="18"/>
                <w:szCs w:val="18"/>
                <w:lang w:val="en-US"/>
              </w:rPr>
              <w:t xml:space="preserve"> </w:t>
            </w:r>
            <w:r w:rsidRPr="0045309A">
              <w:rPr>
                <w:rFonts w:ascii="Symbol" w:hAnsi="Symbol"/>
                <w:sz w:val="18"/>
                <w:szCs w:val="18"/>
              </w:rPr>
              <w:t></w:t>
            </w:r>
            <w:r w:rsidRPr="00472D69">
              <w:rPr>
                <w:sz w:val="18"/>
                <w:szCs w:val="18"/>
                <w:lang w:val="en-US"/>
              </w:rPr>
              <w:t xml:space="preserve"> 2</w:t>
            </w:r>
            <w:r w:rsidRPr="00472D69">
              <w:rPr>
                <w:i/>
                <w:sz w:val="18"/>
                <w:szCs w:val="18"/>
                <w:lang w:val="en-US"/>
              </w:rPr>
              <w:t>D</w:t>
            </w:r>
          </w:p>
        </w:tc>
        <w:tc>
          <w:tcPr>
            <w:tcW w:w="3505" w:type="dxa"/>
            <w:tcBorders>
              <w:top w:val="single" w:sz="6" w:space="0" w:color="auto"/>
              <w:left w:val="single" w:sz="6" w:space="0" w:color="auto"/>
              <w:bottom w:val="single" w:sz="6" w:space="0" w:color="auto"/>
              <w:right w:val="single" w:sz="6" w:space="0" w:color="auto"/>
            </w:tcBorders>
          </w:tcPr>
          <w:p w14:paraId="4D856A5C" w14:textId="77777777" w:rsidR="00ED0F11" w:rsidRPr="00B2079C" w:rsidRDefault="00ED0F11" w:rsidP="00FB65C5">
            <w:pPr>
              <w:pStyle w:val="Tabletext"/>
              <w:jc w:val="left"/>
              <w:rPr>
                <w:sz w:val="18"/>
                <w:szCs w:val="18"/>
                <w:lang w:val="en-US"/>
              </w:rPr>
            </w:pPr>
            <w:r w:rsidRPr="00472D69">
              <w:rPr>
                <w:sz w:val="18"/>
                <w:szCs w:val="18"/>
                <w:lang w:val="en-US"/>
              </w:rPr>
              <w:t>Video limited to 5 M</w:t>
            </w:r>
            <w:r w:rsidRPr="00B2079C">
              <w:rPr>
                <w:sz w:val="18"/>
                <w:szCs w:val="18"/>
                <w:lang w:val="en-US"/>
              </w:rPr>
              <w:t>Hz, audio on 6.5 MHz, frequency modulated sub</w:t>
            </w:r>
            <w:r w:rsidRPr="00B2079C">
              <w:rPr>
                <w:sz w:val="18"/>
                <w:szCs w:val="18"/>
                <w:lang w:val="en-US"/>
              </w:rPr>
              <w:noBreakHyphen/>
              <w:t>carrier, sub</w:t>
            </w:r>
            <w:r w:rsidRPr="00B2079C">
              <w:rPr>
                <w:sz w:val="18"/>
                <w:szCs w:val="18"/>
                <w:lang w:val="en-US"/>
              </w:rPr>
              <w:noBreakHyphen/>
              <w:t xml:space="preserve">carrier deviation </w:t>
            </w:r>
            <w:r w:rsidRPr="0045309A">
              <w:rPr>
                <w:rFonts w:ascii="Symbol" w:hAnsi="Symbol"/>
                <w:sz w:val="18"/>
                <w:szCs w:val="18"/>
              </w:rPr>
              <w:t></w:t>
            </w:r>
            <w:r w:rsidRPr="00B2079C">
              <w:rPr>
                <w:sz w:val="18"/>
                <w:szCs w:val="18"/>
                <w:lang w:val="en-US"/>
              </w:rPr>
              <w:t xml:space="preserve"> 50 kHz:</w:t>
            </w:r>
            <w:r w:rsidRPr="00B2079C">
              <w:rPr>
                <w:sz w:val="18"/>
                <w:szCs w:val="18"/>
                <w:lang w:val="en-US"/>
              </w:rPr>
              <w:br/>
            </w:r>
            <w:r w:rsidRPr="00B2079C">
              <w:rPr>
                <w:i/>
                <w:sz w:val="18"/>
                <w:szCs w:val="18"/>
                <w:lang w:val="en-US"/>
              </w:rPr>
              <w:t>C</w:t>
            </w:r>
            <w:r w:rsidRPr="00B2079C">
              <w:rPr>
                <w:sz w:val="18"/>
                <w:szCs w:val="18"/>
                <w:lang w:val="en-US"/>
              </w:rPr>
              <w:t xml:space="preserve"> </w:t>
            </w:r>
            <w:r w:rsidRPr="0045309A">
              <w:rPr>
                <w:rFonts w:ascii="Symbol" w:hAnsi="Symbol"/>
                <w:sz w:val="18"/>
                <w:szCs w:val="18"/>
              </w:rPr>
              <w:t></w:t>
            </w:r>
            <w:r w:rsidRPr="00B2079C">
              <w:rPr>
                <w:sz w:val="18"/>
                <w:szCs w:val="18"/>
                <w:lang w:val="en-US"/>
              </w:rPr>
              <w:t xml:space="preserve"> 6.5 </w:t>
            </w:r>
            <w:r w:rsidRPr="0045309A">
              <w:rPr>
                <w:rFonts w:ascii="Symbol" w:hAnsi="Symbol"/>
                <w:sz w:val="18"/>
                <w:szCs w:val="18"/>
              </w:rPr>
              <w:t></w:t>
            </w:r>
            <w:r w:rsidRPr="00B2079C">
              <w:rPr>
                <w:sz w:val="18"/>
                <w:szCs w:val="18"/>
                <w:lang w:val="en-US"/>
              </w:rPr>
              <w:t xml:space="preserve"> 10</w:t>
            </w:r>
            <w:r w:rsidRPr="00B2079C">
              <w:rPr>
                <w:sz w:val="18"/>
                <w:szCs w:val="18"/>
                <w:vertAlign w:val="superscript"/>
                <w:lang w:val="en-US"/>
              </w:rPr>
              <w:t>6</w:t>
            </w:r>
            <w:r w:rsidRPr="00B2079C">
              <w:rPr>
                <w:sz w:val="18"/>
                <w:szCs w:val="18"/>
                <w:lang w:val="en-US"/>
              </w:rPr>
              <w:br/>
            </w:r>
            <w:r w:rsidRPr="00B2079C">
              <w:rPr>
                <w:i/>
                <w:sz w:val="18"/>
                <w:szCs w:val="18"/>
                <w:lang w:val="en-US"/>
              </w:rPr>
              <w:t>D</w:t>
            </w:r>
            <w:r w:rsidRPr="00B2079C">
              <w:rPr>
                <w:sz w:val="18"/>
                <w:szCs w:val="18"/>
                <w:lang w:val="en-US"/>
              </w:rPr>
              <w:t xml:space="preserve"> </w:t>
            </w:r>
            <w:r w:rsidRPr="0045309A">
              <w:rPr>
                <w:rFonts w:ascii="Symbol" w:hAnsi="Symbol"/>
                <w:sz w:val="18"/>
                <w:szCs w:val="18"/>
              </w:rPr>
              <w:t></w:t>
            </w:r>
            <w:r w:rsidRPr="00B2079C">
              <w:rPr>
                <w:sz w:val="18"/>
                <w:szCs w:val="18"/>
                <w:lang w:val="en-US"/>
              </w:rPr>
              <w:t xml:space="preserve"> 50 </w:t>
            </w:r>
            <w:r w:rsidRPr="0045309A">
              <w:rPr>
                <w:rFonts w:ascii="Symbol" w:hAnsi="Symbol"/>
                <w:sz w:val="18"/>
                <w:szCs w:val="18"/>
              </w:rPr>
              <w:t></w:t>
            </w:r>
            <w:r w:rsidRPr="00B2079C">
              <w:rPr>
                <w:sz w:val="18"/>
                <w:szCs w:val="18"/>
                <w:lang w:val="en-US"/>
              </w:rPr>
              <w:t xml:space="preserve"> 10</w:t>
            </w:r>
            <w:r w:rsidRPr="00B2079C">
              <w:rPr>
                <w:sz w:val="18"/>
                <w:szCs w:val="18"/>
                <w:vertAlign w:val="superscript"/>
                <w:lang w:val="en-US"/>
              </w:rPr>
              <w:t>3</w:t>
            </w:r>
            <w:r w:rsidRPr="00B2079C">
              <w:rPr>
                <w:sz w:val="18"/>
                <w:szCs w:val="18"/>
                <w:lang w:val="en-US"/>
              </w:rPr>
              <w:t xml:space="preserve"> Hz</w:t>
            </w:r>
            <w:r w:rsidRPr="00B2079C">
              <w:rPr>
                <w:sz w:val="18"/>
                <w:szCs w:val="18"/>
                <w:lang w:val="en-US"/>
              </w:rPr>
              <w:br/>
            </w:r>
            <w:r w:rsidRPr="00B2079C">
              <w:rPr>
                <w:i/>
                <w:sz w:val="18"/>
                <w:szCs w:val="18"/>
                <w:lang w:val="en-US"/>
              </w:rPr>
              <w:t>M</w:t>
            </w:r>
            <w:r w:rsidRPr="00B2079C">
              <w:rPr>
                <w:sz w:val="18"/>
                <w:szCs w:val="18"/>
                <w:lang w:val="en-US"/>
              </w:rPr>
              <w:t xml:space="preserve"> </w:t>
            </w:r>
            <w:r w:rsidRPr="0045309A">
              <w:rPr>
                <w:rFonts w:ascii="Symbol" w:hAnsi="Symbol"/>
                <w:sz w:val="18"/>
                <w:szCs w:val="18"/>
              </w:rPr>
              <w:t></w:t>
            </w:r>
            <w:r w:rsidRPr="00B2079C">
              <w:rPr>
                <w:sz w:val="18"/>
                <w:szCs w:val="18"/>
                <w:lang w:val="en-US"/>
              </w:rPr>
              <w:t xml:space="preserve"> 15</w:t>
            </w:r>
            <w:r w:rsidRPr="00B2079C">
              <w:rPr>
                <w:rFonts w:ascii="Tms Rmn" w:hAnsi="Tms Rmn"/>
                <w:sz w:val="18"/>
                <w:szCs w:val="18"/>
                <w:lang w:val="en-US"/>
              </w:rPr>
              <w:t> </w:t>
            </w:r>
            <w:r w:rsidRPr="00B2079C">
              <w:rPr>
                <w:sz w:val="18"/>
                <w:szCs w:val="18"/>
                <w:lang w:val="en-US"/>
              </w:rPr>
              <w:t>000</w:t>
            </w:r>
            <w:r w:rsidRPr="00B2079C">
              <w:rPr>
                <w:sz w:val="18"/>
                <w:szCs w:val="18"/>
                <w:lang w:val="en-US"/>
              </w:rPr>
              <w:br/>
              <w:t xml:space="preserve">Bandwidth: 13.13 </w:t>
            </w:r>
            <w:r w:rsidRPr="0045309A">
              <w:rPr>
                <w:rFonts w:ascii="Symbol" w:hAnsi="Symbol"/>
                <w:sz w:val="18"/>
                <w:szCs w:val="18"/>
              </w:rPr>
              <w:t></w:t>
            </w:r>
            <w:r w:rsidRPr="00B2079C">
              <w:rPr>
                <w:sz w:val="18"/>
                <w:szCs w:val="18"/>
                <w:lang w:val="en-US"/>
              </w:rPr>
              <w:t xml:space="preserve"> 10</w:t>
            </w:r>
            <w:r w:rsidRPr="00B2079C">
              <w:rPr>
                <w:sz w:val="18"/>
                <w:szCs w:val="18"/>
                <w:vertAlign w:val="superscript"/>
                <w:lang w:val="en-US"/>
              </w:rPr>
              <w:t>6</w:t>
            </w:r>
            <w:r w:rsidRPr="00B2079C">
              <w:rPr>
                <w:sz w:val="18"/>
                <w:szCs w:val="18"/>
                <w:lang w:val="en-US"/>
              </w:rPr>
              <w:t xml:space="preserve"> Hz</w:t>
            </w:r>
            <w:r w:rsidRPr="00B2079C">
              <w:rPr>
                <w:sz w:val="18"/>
                <w:szCs w:val="18"/>
                <w:lang w:val="en-US"/>
              </w:rPr>
              <w:br/>
            </w:r>
            <w:r w:rsidRPr="0045309A">
              <w:rPr>
                <w:rFonts w:ascii="Symbol" w:hAnsi="Symbol"/>
                <w:sz w:val="18"/>
                <w:szCs w:val="18"/>
              </w:rPr>
              <w:t></w:t>
            </w:r>
            <w:r w:rsidRPr="00B2079C">
              <w:rPr>
                <w:sz w:val="18"/>
                <w:szCs w:val="18"/>
                <w:lang w:val="en-US"/>
              </w:rPr>
              <w:t xml:space="preserve"> 13.13 MHz</w:t>
            </w:r>
          </w:p>
        </w:tc>
        <w:tc>
          <w:tcPr>
            <w:tcW w:w="1462" w:type="dxa"/>
            <w:tcBorders>
              <w:top w:val="single" w:sz="6" w:space="0" w:color="auto"/>
              <w:left w:val="single" w:sz="6" w:space="0" w:color="auto"/>
              <w:bottom w:val="single" w:sz="6" w:space="0" w:color="auto"/>
              <w:right w:val="single" w:sz="6" w:space="0" w:color="auto"/>
            </w:tcBorders>
          </w:tcPr>
          <w:p w14:paraId="124E35F9" w14:textId="77777777" w:rsidR="00ED0F11" w:rsidRPr="0045309A" w:rsidRDefault="00ED0F11" w:rsidP="00FB65C5">
            <w:pPr>
              <w:pStyle w:val="Tabletext"/>
              <w:jc w:val="center"/>
              <w:rPr>
                <w:sz w:val="18"/>
                <w:szCs w:val="18"/>
              </w:rPr>
            </w:pPr>
            <w:r w:rsidRPr="00B2079C">
              <w:rPr>
                <w:sz w:val="18"/>
                <w:szCs w:val="18"/>
                <w:lang w:val="en-US"/>
              </w:rPr>
              <w:br/>
            </w:r>
            <w:r w:rsidRPr="00B2079C">
              <w:rPr>
                <w:sz w:val="18"/>
                <w:szCs w:val="18"/>
                <w:lang w:val="en-US"/>
              </w:rPr>
              <w:br/>
            </w:r>
            <w:r w:rsidRPr="00B2079C">
              <w:rPr>
                <w:sz w:val="18"/>
                <w:szCs w:val="18"/>
                <w:lang w:val="en-US"/>
              </w:rPr>
              <w:br/>
            </w:r>
            <w:r w:rsidRPr="00B2079C">
              <w:rPr>
                <w:sz w:val="18"/>
                <w:szCs w:val="18"/>
                <w:lang w:val="en-US"/>
              </w:rPr>
              <w:br/>
            </w:r>
            <w:r w:rsidRPr="00B2079C">
              <w:rPr>
                <w:sz w:val="18"/>
                <w:szCs w:val="18"/>
                <w:lang w:val="en-US"/>
              </w:rPr>
              <w:br/>
            </w:r>
            <w:r w:rsidRPr="00B2079C">
              <w:rPr>
                <w:sz w:val="18"/>
                <w:szCs w:val="18"/>
                <w:lang w:val="en-US"/>
              </w:rPr>
              <w:br/>
            </w:r>
            <w:r w:rsidRPr="00B2079C">
              <w:rPr>
                <w:sz w:val="18"/>
                <w:szCs w:val="18"/>
                <w:lang w:val="en-US"/>
              </w:rPr>
              <w:br/>
            </w:r>
            <w:r w:rsidRPr="0045309A">
              <w:rPr>
                <w:sz w:val="18"/>
                <w:szCs w:val="18"/>
              </w:rPr>
              <w:t>13M1A8W --</w:t>
            </w:r>
          </w:p>
        </w:tc>
      </w:tr>
      <w:tr w:rsidR="00ED0F11" w:rsidRPr="00197E46" w14:paraId="6AA33DF9"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tcPr>
          <w:p w14:paraId="1205831A" w14:textId="77777777" w:rsidR="00ED0F11" w:rsidRPr="0081454C" w:rsidRDefault="00ED0F11" w:rsidP="00FB65C5">
            <w:pPr>
              <w:pStyle w:val="Tabletext"/>
              <w:jc w:val="left"/>
              <w:rPr>
                <w:sz w:val="18"/>
                <w:szCs w:val="18"/>
                <w:lang w:val="en-US"/>
              </w:rPr>
            </w:pPr>
            <w:r w:rsidRPr="0081454C">
              <w:rPr>
                <w:sz w:val="18"/>
                <w:szCs w:val="18"/>
                <w:lang w:val="en-US"/>
              </w:rPr>
              <w:t>Double-sideband radio</w:t>
            </w:r>
            <w:r w:rsidRPr="0081454C">
              <w:rPr>
                <w:sz w:val="18"/>
                <w:szCs w:val="18"/>
                <w:lang w:val="en-US"/>
              </w:rPr>
              <w:noBreakHyphen/>
              <w:t>relay system, frequency division multiplex</w:t>
            </w:r>
          </w:p>
        </w:tc>
        <w:tc>
          <w:tcPr>
            <w:tcW w:w="2337" w:type="dxa"/>
            <w:tcBorders>
              <w:top w:val="single" w:sz="6" w:space="0" w:color="auto"/>
              <w:left w:val="single" w:sz="6" w:space="0" w:color="auto"/>
              <w:bottom w:val="single" w:sz="6" w:space="0" w:color="auto"/>
              <w:right w:val="single" w:sz="6" w:space="0" w:color="auto"/>
            </w:tcBorders>
          </w:tcPr>
          <w:p w14:paraId="78832B1F" w14:textId="77777777" w:rsidR="00ED0F11" w:rsidRPr="0045309A" w:rsidRDefault="00ED0F11" w:rsidP="00FB65C5">
            <w:pPr>
              <w:pStyle w:val="Tabletext"/>
              <w:jc w:val="left"/>
              <w:rPr>
                <w:sz w:val="18"/>
                <w:szCs w:val="18"/>
              </w:rPr>
            </w:pPr>
            <w:r w:rsidRPr="00472D69">
              <w:rPr>
                <w:i/>
                <w:sz w:val="18"/>
                <w:szCs w:val="18"/>
                <w:lang w:val="en-US"/>
              </w:rPr>
              <w:t>B</w:t>
            </w:r>
            <w:r w:rsidRPr="00B2079C">
              <w:rPr>
                <w:i/>
                <w:sz w:val="18"/>
                <w:szCs w:val="18"/>
                <w:vertAlign w:val="subscript"/>
                <w:lang w:val="en-US"/>
              </w:rPr>
              <w:t>n</w:t>
            </w:r>
            <w:r w:rsidRPr="00472D69">
              <w:rPr>
                <w:sz w:val="18"/>
                <w:szCs w:val="18"/>
                <w:lang w:val="en-US"/>
              </w:rPr>
              <w:t xml:space="preserve"> </w:t>
            </w:r>
            <w:r w:rsidRPr="0045309A">
              <w:rPr>
                <w:rFonts w:ascii="Symbol" w:hAnsi="Symbol"/>
                <w:sz w:val="18"/>
                <w:szCs w:val="18"/>
              </w:rPr>
              <w:t></w:t>
            </w:r>
            <w:r w:rsidRPr="00472D69">
              <w:rPr>
                <w:sz w:val="18"/>
                <w:szCs w:val="18"/>
                <w:lang w:val="en-US"/>
              </w:rPr>
              <w:t xml:space="preserve"> 2</w:t>
            </w:r>
            <w:r w:rsidRPr="00472D69">
              <w:rPr>
                <w:i/>
                <w:sz w:val="18"/>
                <w:szCs w:val="18"/>
                <w:lang w:val="en-US"/>
              </w:rPr>
              <w:t>M</w:t>
            </w:r>
          </w:p>
        </w:tc>
        <w:tc>
          <w:tcPr>
            <w:tcW w:w="3505" w:type="dxa"/>
            <w:tcBorders>
              <w:top w:val="single" w:sz="6" w:space="0" w:color="auto"/>
              <w:left w:val="single" w:sz="6" w:space="0" w:color="auto"/>
              <w:bottom w:val="single" w:sz="6" w:space="0" w:color="auto"/>
              <w:right w:val="single" w:sz="6" w:space="0" w:color="auto"/>
            </w:tcBorders>
          </w:tcPr>
          <w:p w14:paraId="5B1A4AAF" w14:textId="77777777" w:rsidR="00ED0F11" w:rsidRPr="00B2079C" w:rsidRDefault="00ED0F11" w:rsidP="00FB65C5">
            <w:pPr>
              <w:pStyle w:val="Tabletext"/>
              <w:jc w:val="left"/>
              <w:rPr>
                <w:sz w:val="18"/>
                <w:szCs w:val="18"/>
                <w:lang w:val="en-US"/>
              </w:rPr>
            </w:pPr>
            <w:r w:rsidRPr="00B2079C">
              <w:rPr>
                <w:sz w:val="18"/>
                <w:szCs w:val="18"/>
                <w:lang w:val="en-US"/>
              </w:rPr>
              <w:t>10 voice channels occupying baseband between 1 kHz and 164 kHz</w:t>
            </w:r>
            <w:r w:rsidRPr="00B2079C">
              <w:rPr>
                <w:sz w:val="18"/>
                <w:szCs w:val="18"/>
                <w:lang w:val="en-US"/>
              </w:rPr>
              <w:br/>
            </w:r>
            <w:r w:rsidRPr="00B2079C">
              <w:rPr>
                <w:i/>
                <w:sz w:val="18"/>
                <w:szCs w:val="18"/>
                <w:lang w:val="en-US"/>
              </w:rPr>
              <w:t>M</w:t>
            </w:r>
            <w:r w:rsidRPr="00B2079C">
              <w:rPr>
                <w:sz w:val="18"/>
                <w:szCs w:val="18"/>
                <w:lang w:val="en-US"/>
              </w:rPr>
              <w:t xml:space="preserve"> </w:t>
            </w:r>
            <w:r w:rsidRPr="0045309A">
              <w:rPr>
                <w:rFonts w:ascii="Symbol" w:hAnsi="Symbol"/>
                <w:sz w:val="18"/>
                <w:szCs w:val="18"/>
              </w:rPr>
              <w:t></w:t>
            </w:r>
            <w:r w:rsidRPr="00B2079C">
              <w:rPr>
                <w:sz w:val="18"/>
                <w:szCs w:val="18"/>
                <w:lang w:val="en-US"/>
              </w:rPr>
              <w:t xml:space="preserve"> 164</w:t>
            </w:r>
            <w:r w:rsidRPr="00B2079C">
              <w:rPr>
                <w:rFonts w:ascii="Tms Rmn" w:hAnsi="Tms Rmn"/>
                <w:sz w:val="18"/>
                <w:szCs w:val="18"/>
                <w:lang w:val="en-US"/>
              </w:rPr>
              <w:t> </w:t>
            </w:r>
            <w:r w:rsidRPr="00B2079C">
              <w:rPr>
                <w:sz w:val="18"/>
                <w:szCs w:val="18"/>
                <w:lang w:val="en-US"/>
              </w:rPr>
              <w:t>000</w:t>
            </w:r>
            <w:r w:rsidRPr="00B2079C">
              <w:rPr>
                <w:sz w:val="18"/>
                <w:szCs w:val="18"/>
                <w:lang w:val="en-US"/>
              </w:rPr>
              <w:br/>
              <w:t>Bandwidth: 328</w:t>
            </w:r>
            <w:r w:rsidRPr="00B2079C">
              <w:rPr>
                <w:rFonts w:ascii="Tms Rmn" w:hAnsi="Tms Rmn"/>
                <w:sz w:val="18"/>
                <w:szCs w:val="18"/>
                <w:lang w:val="en-US"/>
              </w:rPr>
              <w:t> </w:t>
            </w:r>
            <w:r w:rsidRPr="00B2079C">
              <w:rPr>
                <w:sz w:val="18"/>
                <w:szCs w:val="18"/>
                <w:lang w:val="en-US"/>
              </w:rPr>
              <w:t xml:space="preserve">000 Hz </w:t>
            </w:r>
            <w:r w:rsidRPr="0045309A">
              <w:rPr>
                <w:rFonts w:ascii="Symbol" w:hAnsi="Symbol"/>
                <w:sz w:val="18"/>
                <w:szCs w:val="18"/>
              </w:rPr>
              <w:t></w:t>
            </w:r>
            <w:r w:rsidRPr="00B2079C">
              <w:rPr>
                <w:sz w:val="18"/>
                <w:szCs w:val="18"/>
                <w:lang w:val="en-US"/>
              </w:rPr>
              <w:t xml:space="preserve"> 328 kHz</w:t>
            </w:r>
          </w:p>
        </w:tc>
        <w:tc>
          <w:tcPr>
            <w:tcW w:w="1462" w:type="dxa"/>
            <w:tcBorders>
              <w:top w:val="single" w:sz="6" w:space="0" w:color="auto"/>
              <w:left w:val="single" w:sz="6" w:space="0" w:color="auto"/>
              <w:bottom w:val="single" w:sz="6" w:space="0" w:color="auto"/>
              <w:right w:val="single" w:sz="6" w:space="0" w:color="auto"/>
            </w:tcBorders>
          </w:tcPr>
          <w:p w14:paraId="1AAFF052" w14:textId="77777777" w:rsidR="00ED0F11" w:rsidRPr="0045309A" w:rsidRDefault="00ED0F11" w:rsidP="00FB65C5">
            <w:pPr>
              <w:pStyle w:val="Tabletext"/>
              <w:jc w:val="center"/>
              <w:rPr>
                <w:sz w:val="18"/>
                <w:szCs w:val="18"/>
              </w:rPr>
            </w:pPr>
            <w:r w:rsidRPr="00B2079C">
              <w:rPr>
                <w:sz w:val="18"/>
                <w:szCs w:val="18"/>
                <w:lang w:val="en-US"/>
              </w:rPr>
              <w:br/>
            </w:r>
            <w:r w:rsidRPr="00B2079C">
              <w:rPr>
                <w:sz w:val="18"/>
                <w:szCs w:val="18"/>
                <w:lang w:val="en-US"/>
              </w:rPr>
              <w:br/>
            </w:r>
            <w:r w:rsidRPr="00B2079C">
              <w:rPr>
                <w:sz w:val="18"/>
                <w:szCs w:val="18"/>
                <w:lang w:val="en-US"/>
              </w:rPr>
              <w:br/>
            </w:r>
            <w:r w:rsidRPr="0045309A">
              <w:rPr>
                <w:sz w:val="18"/>
                <w:szCs w:val="18"/>
              </w:rPr>
              <w:t>328KA8E --</w:t>
            </w:r>
          </w:p>
        </w:tc>
      </w:tr>
      <w:tr w:rsidR="00ED0F11" w:rsidRPr="00197E46" w14:paraId="04F71519"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tcPr>
          <w:p w14:paraId="138D5E8A" w14:textId="77777777" w:rsidR="00ED0F11" w:rsidRPr="0081454C" w:rsidRDefault="00ED0F11" w:rsidP="00FB65C5">
            <w:pPr>
              <w:pStyle w:val="Tabletext"/>
              <w:jc w:val="left"/>
              <w:rPr>
                <w:sz w:val="18"/>
                <w:szCs w:val="18"/>
                <w:lang w:val="en-US"/>
              </w:rPr>
            </w:pPr>
            <w:r w:rsidRPr="0081454C">
              <w:rPr>
                <w:sz w:val="18"/>
                <w:szCs w:val="18"/>
                <w:lang w:val="en-US"/>
              </w:rPr>
              <w:t>Double-sideband emission of VOR with voice</w:t>
            </w:r>
            <w:r w:rsidRPr="0081454C">
              <w:rPr>
                <w:sz w:val="18"/>
                <w:szCs w:val="18"/>
                <w:lang w:val="en-US"/>
              </w:rPr>
              <w:br/>
              <w:t>(VOR: VHF omnidirectional</w:t>
            </w:r>
            <w:r w:rsidRPr="0081454C">
              <w:rPr>
                <w:sz w:val="18"/>
                <w:szCs w:val="18"/>
                <w:lang w:val="en-US"/>
              </w:rPr>
              <w:br/>
              <w:t>radio range)</w:t>
            </w:r>
          </w:p>
        </w:tc>
        <w:tc>
          <w:tcPr>
            <w:tcW w:w="2337" w:type="dxa"/>
            <w:tcBorders>
              <w:top w:val="single" w:sz="6" w:space="0" w:color="auto"/>
              <w:left w:val="single" w:sz="6" w:space="0" w:color="auto"/>
              <w:bottom w:val="single" w:sz="6" w:space="0" w:color="auto"/>
              <w:right w:val="single" w:sz="6" w:space="0" w:color="auto"/>
            </w:tcBorders>
          </w:tcPr>
          <w:p w14:paraId="317088E2" w14:textId="77777777" w:rsidR="00ED0F11" w:rsidRPr="0081454C" w:rsidRDefault="00ED0F11" w:rsidP="00FB65C5">
            <w:pPr>
              <w:pStyle w:val="Tabletext"/>
              <w:jc w:val="left"/>
              <w:rPr>
                <w:sz w:val="18"/>
                <w:szCs w:val="18"/>
                <w:lang w:val="en-US"/>
              </w:rPr>
            </w:pPr>
            <w:r w:rsidRPr="0081454C">
              <w:rPr>
                <w:i/>
                <w:sz w:val="18"/>
                <w:szCs w:val="18"/>
                <w:lang w:val="en-US"/>
              </w:rPr>
              <w:t>B</w:t>
            </w:r>
            <w:r w:rsidRPr="0081454C">
              <w:rPr>
                <w:i/>
                <w:sz w:val="18"/>
                <w:szCs w:val="18"/>
                <w:vertAlign w:val="subscript"/>
                <w:lang w:val="en-US"/>
              </w:rPr>
              <w:t>n</w:t>
            </w:r>
            <w:r w:rsidRPr="0081454C">
              <w:rPr>
                <w:sz w:val="18"/>
                <w:szCs w:val="18"/>
                <w:lang w:val="en-US"/>
              </w:rPr>
              <w:t xml:space="preserve"> </w:t>
            </w:r>
            <w:r w:rsidRPr="0045309A">
              <w:rPr>
                <w:rFonts w:ascii="Symbol" w:hAnsi="Symbol"/>
                <w:sz w:val="18"/>
                <w:szCs w:val="18"/>
              </w:rPr>
              <w:t></w:t>
            </w:r>
            <w:r w:rsidRPr="0081454C">
              <w:rPr>
                <w:sz w:val="18"/>
                <w:szCs w:val="18"/>
                <w:lang w:val="en-US"/>
              </w:rPr>
              <w:t xml:space="preserve"> 2</w:t>
            </w:r>
            <w:r w:rsidRPr="0081454C">
              <w:rPr>
                <w:i/>
                <w:sz w:val="18"/>
                <w:szCs w:val="18"/>
                <w:lang w:val="en-US"/>
              </w:rPr>
              <w:t>C</w:t>
            </w:r>
            <w:r w:rsidRPr="0081454C">
              <w:rPr>
                <w:i/>
                <w:sz w:val="18"/>
                <w:szCs w:val="18"/>
                <w:vertAlign w:val="subscript"/>
                <w:lang w:val="en-US"/>
              </w:rPr>
              <w:t>max</w:t>
            </w:r>
            <w:r w:rsidRPr="0081454C">
              <w:rPr>
                <w:sz w:val="18"/>
                <w:szCs w:val="18"/>
                <w:lang w:val="en-US"/>
              </w:rPr>
              <w:t xml:space="preserve"> </w:t>
            </w:r>
            <w:r w:rsidRPr="0045309A">
              <w:rPr>
                <w:rFonts w:ascii="Symbol" w:hAnsi="Symbol"/>
                <w:sz w:val="18"/>
                <w:szCs w:val="18"/>
              </w:rPr>
              <w:t></w:t>
            </w:r>
            <w:r w:rsidRPr="0081454C">
              <w:rPr>
                <w:sz w:val="18"/>
                <w:szCs w:val="18"/>
                <w:lang w:val="en-US"/>
              </w:rPr>
              <w:t xml:space="preserve"> 2</w:t>
            </w:r>
            <w:r w:rsidRPr="0081454C">
              <w:rPr>
                <w:i/>
                <w:sz w:val="18"/>
                <w:szCs w:val="18"/>
                <w:lang w:val="en-US"/>
              </w:rPr>
              <w:t>M</w:t>
            </w:r>
            <w:r w:rsidRPr="0081454C">
              <w:rPr>
                <w:sz w:val="18"/>
                <w:szCs w:val="18"/>
                <w:lang w:val="en-US"/>
              </w:rPr>
              <w:t xml:space="preserve"> </w:t>
            </w:r>
            <w:r w:rsidRPr="0045309A">
              <w:rPr>
                <w:rFonts w:ascii="Symbol" w:hAnsi="Symbol"/>
                <w:sz w:val="18"/>
                <w:szCs w:val="18"/>
              </w:rPr>
              <w:t></w:t>
            </w:r>
            <w:r w:rsidRPr="0081454C">
              <w:rPr>
                <w:sz w:val="18"/>
                <w:szCs w:val="18"/>
                <w:lang w:val="en-US"/>
              </w:rPr>
              <w:t xml:space="preserve"> 2</w:t>
            </w:r>
            <w:r w:rsidRPr="0081454C">
              <w:rPr>
                <w:i/>
                <w:sz w:val="18"/>
                <w:szCs w:val="18"/>
                <w:lang w:val="en-US"/>
              </w:rPr>
              <w:t>DK</w:t>
            </w:r>
            <w:r w:rsidRPr="0081454C">
              <w:rPr>
                <w:i/>
                <w:sz w:val="18"/>
                <w:szCs w:val="18"/>
                <w:lang w:val="en-US"/>
              </w:rPr>
              <w:br/>
              <w:t>K</w:t>
            </w:r>
            <w:r w:rsidRPr="0081454C">
              <w:rPr>
                <w:sz w:val="18"/>
                <w:szCs w:val="18"/>
                <w:lang w:val="en-US"/>
              </w:rPr>
              <w:t xml:space="preserve"> </w:t>
            </w:r>
            <w:r w:rsidRPr="0045309A">
              <w:rPr>
                <w:rFonts w:ascii="Symbol" w:hAnsi="Symbol"/>
                <w:sz w:val="18"/>
                <w:szCs w:val="18"/>
              </w:rPr>
              <w:t></w:t>
            </w:r>
            <w:r w:rsidRPr="0081454C">
              <w:rPr>
                <w:sz w:val="18"/>
                <w:szCs w:val="18"/>
                <w:lang w:val="en-US"/>
              </w:rPr>
              <w:t xml:space="preserve"> 1</w:t>
            </w:r>
            <w:r w:rsidRPr="0081454C">
              <w:rPr>
                <w:sz w:val="18"/>
                <w:szCs w:val="18"/>
                <w:lang w:val="en-US"/>
              </w:rPr>
              <w:br/>
              <w:t>(typically)</w:t>
            </w:r>
          </w:p>
        </w:tc>
        <w:tc>
          <w:tcPr>
            <w:tcW w:w="3505" w:type="dxa"/>
            <w:tcBorders>
              <w:top w:val="single" w:sz="6" w:space="0" w:color="auto"/>
              <w:left w:val="single" w:sz="6" w:space="0" w:color="auto"/>
              <w:bottom w:val="single" w:sz="6" w:space="0" w:color="auto"/>
              <w:right w:val="single" w:sz="6" w:space="0" w:color="auto"/>
            </w:tcBorders>
          </w:tcPr>
          <w:p w14:paraId="45401B25" w14:textId="77777777" w:rsidR="00ED0F11" w:rsidRPr="00B2079C" w:rsidRDefault="00ED0F11" w:rsidP="00FB65C5">
            <w:pPr>
              <w:pStyle w:val="Tabletext"/>
              <w:jc w:val="left"/>
              <w:rPr>
                <w:sz w:val="18"/>
                <w:szCs w:val="18"/>
                <w:lang w:val="en-US"/>
              </w:rPr>
            </w:pPr>
            <w:r w:rsidRPr="00B2079C">
              <w:rPr>
                <w:sz w:val="18"/>
                <w:szCs w:val="18"/>
                <w:lang w:val="en-US"/>
              </w:rPr>
              <w:t>The main carrier is modulated by:</w:t>
            </w:r>
            <w:r w:rsidRPr="00B2079C">
              <w:rPr>
                <w:sz w:val="18"/>
                <w:szCs w:val="18"/>
                <w:lang w:val="en-US"/>
              </w:rPr>
              <w:br/>
              <w:t>–</w:t>
            </w:r>
            <w:r w:rsidRPr="00B2079C">
              <w:rPr>
                <w:sz w:val="18"/>
                <w:szCs w:val="18"/>
                <w:lang w:val="en-US"/>
              </w:rPr>
              <w:tab/>
              <w:t xml:space="preserve">a </w:t>
            </w:r>
            <w:r w:rsidRPr="00B2079C">
              <w:rPr>
                <w:color w:val="000000"/>
                <w:sz w:val="18"/>
                <w:szCs w:val="18"/>
                <w:lang w:val="en-US"/>
              </w:rPr>
              <w:t>30 Hz sub-carrier</w:t>
            </w:r>
            <w:r w:rsidRPr="00B2079C">
              <w:rPr>
                <w:color w:val="000000"/>
                <w:sz w:val="18"/>
                <w:szCs w:val="18"/>
                <w:lang w:val="en-US"/>
              </w:rPr>
              <w:br/>
              <w:t>–</w:t>
            </w:r>
            <w:r w:rsidRPr="00B2079C">
              <w:rPr>
                <w:color w:val="000000"/>
                <w:sz w:val="18"/>
                <w:szCs w:val="18"/>
                <w:lang w:val="en-US"/>
              </w:rPr>
              <w:tab/>
              <w:t xml:space="preserve">a carrier resulting from a </w:t>
            </w:r>
            <w:r w:rsidRPr="00B2079C">
              <w:rPr>
                <w:sz w:val="18"/>
                <w:szCs w:val="18"/>
                <w:lang w:val="en-US"/>
              </w:rPr>
              <w:t xml:space="preserve">9 960 Hz tone </w:t>
            </w:r>
            <w:r w:rsidRPr="00B2079C">
              <w:rPr>
                <w:sz w:val="18"/>
                <w:szCs w:val="18"/>
                <w:lang w:val="en-US"/>
              </w:rPr>
              <w:tab/>
              <w:t>frequency modulated by a 30 Hz tone</w:t>
            </w:r>
            <w:r w:rsidRPr="00B2079C">
              <w:rPr>
                <w:sz w:val="18"/>
                <w:szCs w:val="18"/>
                <w:lang w:val="en-US"/>
              </w:rPr>
              <w:br/>
              <w:t>–</w:t>
            </w:r>
            <w:r w:rsidRPr="00B2079C">
              <w:rPr>
                <w:sz w:val="18"/>
                <w:szCs w:val="18"/>
                <w:lang w:val="en-US"/>
              </w:rPr>
              <w:tab/>
              <w:t>a telephone channel</w:t>
            </w:r>
            <w:r w:rsidRPr="00B2079C">
              <w:rPr>
                <w:sz w:val="18"/>
                <w:szCs w:val="18"/>
                <w:lang w:val="en-US"/>
              </w:rPr>
              <w:br/>
              <w:t>–</w:t>
            </w:r>
            <w:r w:rsidRPr="00B2079C">
              <w:rPr>
                <w:sz w:val="18"/>
                <w:szCs w:val="18"/>
                <w:lang w:val="en-US"/>
              </w:rPr>
              <w:tab/>
              <w:t>a 1</w:t>
            </w:r>
            <w:r w:rsidRPr="00B2079C">
              <w:rPr>
                <w:rFonts w:ascii="Tms Rmn" w:hAnsi="Tms Rmn"/>
                <w:sz w:val="18"/>
                <w:szCs w:val="18"/>
                <w:lang w:val="en-US"/>
              </w:rPr>
              <w:t> </w:t>
            </w:r>
            <w:r w:rsidRPr="00B2079C">
              <w:rPr>
                <w:sz w:val="18"/>
                <w:szCs w:val="18"/>
                <w:lang w:val="en-US"/>
              </w:rPr>
              <w:t xml:space="preserve">020 Hz keyed tone for continual </w:t>
            </w:r>
            <w:r w:rsidRPr="00B2079C">
              <w:rPr>
                <w:sz w:val="18"/>
                <w:szCs w:val="18"/>
                <w:lang w:val="en-US"/>
              </w:rPr>
              <w:tab/>
              <w:t>Morse identification</w:t>
            </w:r>
            <w:r w:rsidRPr="00B2079C">
              <w:rPr>
                <w:sz w:val="18"/>
                <w:szCs w:val="18"/>
                <w:lang w:val="en-US"/>
              </w:rPr>
              <w:br/>
            </w:r>
            <w:r w:rsidRPr="00B2079C">
              <w:rPr>
                <w:i/>
                <w:sz w:val="18"/>
                <w:szCs w:val="18"/>
                <w:lang w:val="en-US"/>
              </w:rPr>
              <w:t>C</w:t>
            </w:r>
            <w:r w:rsidRPr="00B2079C">
              <w:rPr>
                <w:i/>
                <w:sz w:val="18"/>
                <w:szCs w:val="18"/>
                <w:vertAlign w:val="subscript"/>
                <w:lang w:val="en-US"/>
              </w:rPr>
              <w:t>max</w:t>
            </w:r>
            <w:r w:rsidRPr="00B2079C">
              <w:rPr>
                <w:sz w:val="18"/>
                <w:szCs w:val="18"/>
                <w:lang w:val="en-US"/>
              </w:rPr>
              <w:t xml:space="preserve"> </w:t>
            </w:r>
            <w:r w:rsidRPr="0045309A">
              <w:rPr>
                <w:rFonts w:ascii="Symbol" w:hAnsi="Symbol"/>
                <w:sz w:val="18"/>
                <w:szCs w:val="18"/>
              </w:rPr>
              <w:t></w:t>
            </w:r>
            <w:r w:rsidRPr="00B2079C">
              <w:rPr>
                <w:sz w:val="18"/>
                <w:szCs w:val="18"/>
                <w:lang w:val="en-US"/>
              </w:rPr>
              <w:t xml:space="preserve"> 9</w:t>
            </w:r>
            <w:r w:rsidRPr="00B2079C">
              <w:rPr>
                <w:rFonts w:ascii="Tms Rmn" w:hAnsi="Tms Rmn"/>
                <w:sz w:val="18"/>
                <w:szCs w:val="18"/>
                <w:lang w:val="en-US"/>
              </w:rPr>
              <w:t> </w:t>
            </w:r>
            <w:r w:rsidRPr="00B2079C">
              <w:rPr>
                <w:sz w:val="18"/>
                <w:szCs w:val="18"/>
                <w:lang w:val="en-US"/>
              </w:rPr>
              <w:t>960</w:t>
            </w:r>
            <w:r w:rsidRPr="00B2079C">
              <w:rPr>
                <w:sz w:val="18"/>
                <w:szCs w:val="18"/>
                <w:lang w:val="en-US"/>
              </w:rPr>
              <w:br/>
            </w:r>
            <w:r w:rsidRPr="00B2079C">
              <w:rPr>
                <w:i/>
                <w:sz w:val="18"/>
                <w:szCs w:val="18"/>
                <w:lang w:val="en-US"/>
              </w:rPr>
              <w:t>M</w:t>
            </w:r>
            <w:r w:rsidRPr="00B2079C">
              <w:rPr>
                <w:sz w:val="18"/>
                <w:szCs w:val="18"/>
                <w:lang w:val="en-US"/>
              </w:rPr>
              <w:t xml:space="preserve"> </w:t>
            </w:r>
            <w:r w:rsidRPr="0045309A">
              <w:rPr>
                <w:rFonts w:ascii="Symbol" w:hAnsi="Symbol"/>
                <w:sz w:val="18"/>
                <w:szCs w:val="18"/>
              </w:rPr>
              <w:t></w:t>
            </w:r>
            <w:r w:rsidRPr="00B2079C">
              <w:rPr>
                <w:sz w:val="18"/>
                <w:szCs w:val="18"/>
                <w:lang w:val="en-US"/>
              </w:rPr>
              <w:t xml:space="preserve"> 30</w:t>
            </w:r>
            <w:r w:rsidRPr="00B2079C">
              <w:rPr>
                <w:sz w:val="18"/>
                <w:szCs w:val="18"/>
                <w:lang w:val="en-US"/>
              </w:rPr>
              <w:br/>
            </w:r>
            <w:r w:rsidRPr="00B2079C">
              <w:rPr>
                <w:i/>
                <w:sz w:val="18"/>
                <w:szCs w:val="18"/>
                <w:lang w:val="en-US"/>
              </w:rPr>
              <w:t>D</w:t>
            </w:r>
            <w:r w:rsidRPr="00B2079C">
              <w:rPr>
                <w:sz w:val="18"/>
                <w:szCs w:val="18"/>
                <w:lang w:val="en-US"/>
              </w:rPr>
              <w:t xml:space="preserve"> </w:t>
            </w:r>
            <w:r w:rsidRPr="0045309A">
              <w:rPr>
                <w:rFonts w:ascii="Symbol" w:hAnsi="Symbol"/>
                <w:sz w:val="18"/>
                <w:szCs w:val="18"/>
              </w:rPr>
              <w:t></w:t>
            </w:r>
            <w:r w:rsidRPr="00B2079C">
              <w:rPr>
                <w:sz w:val="18"/>
                <w:szCs w:val="18"/>
                <w:lang w:val="en-US"/>
              </w:rPr>
              <w:t xml:space="preserve"> 480 Hz</w:t>
            </w:r>
            <w:r w:rsidRPr="00B2079C">
              <w:rPr>
                <w:sz w:val="18"/>
                <w:szCs w:val="18"/>
                <w:lang w:val="en-US"/>
              </w:rPr>
              <w:br/>
              <w:t>Bandwidth: 20</w:t>
            </w:r>
            <w:r w:rsidRPr="00B2079C">
              <w:rPr>
                <w:rFonts w:ascii="Tms Rmn" w:hAnsi="Tms Rmn"/>
                <w:sz w:val="18"/>
                <w:szCs w:val="18"/>
                <w:lang w:val="en-US"/>
              </w:rPr>
              <w:t> </w:t>
            </w:r>
            <w:r w:rsidRPr="00B2079C">
              <w:rPr>
                <w:sz w:val="18"/>
                <w:szCs w:val="18"/>
                <w:lang w:val="en-US"/>
              </w:rPr>
              <w:t xml:space="preserve">940 Hz </w:t>
            </w:r>
            <w:r w:rsidRPr="0045309A">
              <w:rPr>
                <w:rFonts w:ascii="Symbol" w:hAnsi="Symbol"/>
                <w:sz w:val="18"/>
                <w:szCs w:val="18"/>
              </w:rPr>
              <w:t></w:t>
            </w:r>
            <w:r w:rsidRPr="00B2079C">
              <w:rPr>
                <w:sz w:val="18"/>
                <w:szCs w:val="18"/>
                <w:lang w:val="en-US"/>
              </w:rPr>
              <w:t xml:space="preserve"> 20.94 kHz</w:t>
            </w:r>
          </w:p>
        </w:tc>
        <w:tc>
          <w:tcPr>
            <w:tcW w:w="1462" w:type="dxa"/>
            <w:tcBorders>
              <w:top w:val="single" w:sz="6" w:space="0" w:color="auto"/>
              <w:left w:val="single" w:sz="6" w:space="0" w:color="auto"/>
              <w:bottom w:val="single" w:sz="6" w:space="0" w:color="auto"/>
              <w:right w:val="single" w:sz="6" w:space="0" w:color="auto"/>
            </w:tcBorders>
          </w:tcPr>
          <w:p w14:paraId="475E3A80" w14:textId="77777777" w:rsidR="00ED0F11" w:rsidRPr="0045309A" w:rsidRDefault="00ED0F11" w:rsidP="00FB65C5">
            <w:pPr>
              <w:pStyle w:val="Tabletext"/>
              <w:jc w:val="center"/>
              <w:rPr>
                <w:sz w:val="18"/>
                <w:szCs w:val="18"/>
              </w:rPr>
            </w:pPr>
            <w:r w:rsidRPr="00B2079C">
              <w:rPr>
                <w:sz w:val="18"/>
                <w:szCs w:val="18"/>
                <w:lang w:val="en-US"/>
              </w:rPr>
              <w:br/>
            </w:r>
            <w:r w:rsidRPr="00B2079C">
              <w:rPr>
                <w:sz w:val="18"/>
                <w:szCs w:val="18"/>
                <w:lang w:val="en-US"/>
              </w:rPr>
              <w:br/>
            </w:r>
            <w:r w:rsidRPr="00B2079C">
              <w:rPr>
                <w:sz w:val="18"/>
                <w:szCs w:val="18"/>
                <w:lang w:val="en-US"/>
              </w:rPr>
              <w:br/>
            </w:r>
            <w:r w:rsidRPr="00B2079C">
              <w:rPr>
                <w:sz w:val="18"/>
                <w:szCs w:val="18"/>
                <w:lang w:val="en-US"/>
              </w:rPr>
              <w:br/>
            </w:r>
            <w:r w:rsidRPr="00B2079C">
              <w:rPr>
                <w:sz w:val="18"/>
                <w:szCs w:val="18"/>
                <w:lang w:val="en-US"/>
              </w:rPr>
              <w:br/>
            </w:r>
            <w:r w:rsidRPr="00B2079C">
              <w:rPr>
                <w:sz w:val="18"/>
                <w:szCs w:val="18"/>
                <w:lang w:val="en-US"/>
              </w:rPr>
              <w:br/>
            </w:r>
            <w:r w:rsidRPr="00B2079C">
              <w:rPr>
                <w:sz w:val="18"/>
                <w:szCs w:val="18"/>
                <w:lang w:val="en-US"/>
              </w:rPr>
              <w:br/>
            </w:r>
            <w:r w:rsidRPr="00B2079C">
              <w:rPr>
                <w:sz w:val="18"/>
                <w:szCs w:val="18"/>
                <w:lang w:val="en-US"/>
              </w:rPr>
              <w:br/>
            </w:r>
            <w:r w:rsidRPr="00B2079C">
              <w:rPr>
                <w:sz w:val="18"/>
                <w:szCs w:val="18"/>
                <w:lang w:val="en-US"/>
              </w:rPr>
              <w:br/>
            </w:r>
            <w:r w:rsidRPr="0045309A">
              <w:rPr>
                <w:sz w:val="18"/>
                <w:szCs w:val="18"/>
              </w:rPr>
              <w:t>20K9A9WWF</w:t>
            </w:r>
          </w:p>
        </w:tc>
      </w:tr>
      <w:tr w:rsidR="00ED0F11" w:rsidRPr="00197E46" w14:paraId="1FA2F019"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tcPr>
          <w:p w14:paraId="15F11655" w14:textId="77777777" w:rsidR="00ED0F11" w:rsidRPr="0081454C" w:rsidRDefault="00ED0F11" w:rsidP="00FB65C5">
            <w:pPr>
              <w:pStyle w:val="Tabletext"/>
              <w:jc w:val="left"/>
              <w:rPr>
                <w:sz w:val="18"/>
                <w:szCs w:val="18"/>
                <w:lang w:val="en-US"/>
              </w:rPr>
            </w:pPr>
            <w:r w:rsidRPr="0081454C">
              <w:rPr>
                <w:sz w:val="18"/>
                <w:szCs w:val="18"/>
                <w:lang w:val="en-US"/>
              </w:rPr>
              <w:t>Independent sidebands; several telegraph channels with error-correction together with several telephone channels with privacy; frequency division multiplex</w:t>
            </w:r>
          </w:p>
        </w:tc>
        <w:tc>
          <w:tcPr>
            <w:tcW w:w="2337" w:type="dxa"/>
            <w:tcBorders>
              <w:top w:val="single" w:sz="6" w:space="0" w:color="auto"/>
              <w:left w:val="single" w:sz="6" w:space="0" w:color="auto"/>
              <w:bottom w:val="single" w:sz="6" w:space="0" w:color="auto"/>
              <w:right w:val="single" w:sz="6" w:space="0" w:color="auto"/>
            </w:tcBorders>
          </w:tcPr>
          <w:p w14:paraId="5CF281D6" w14:textId="77777777" w:rsidR="00ED0F11" w:rsidRPr="00B2079C" w:rsidRDefault="00ED0F11" w:rsidP="00FB65C5">
            <w:pPr>
              <w:pStyle w:val="Tabletext"/>
              <w:jc w:val="left"/>
              <w:rPr>
                <w:sz w:val="18"/>
                <w:szCs w:val="18"/>
                <w:lang w:val="en-US"/>
              </w:rPr>
            </w:pPr>
            <w:r w:rsidRPr="00472D69">
              <w:rPr>
                <w:i/>
                <w:sz w:val="18"/>
                <w:szCs w:val="18"/>
                <w:lang w:val="en-US"/>
              </w:rPr>
              <w:t>B</w:t>
            </w:r>
            <w:r w:rsidRPr="00B2079C">
              <w:rPr>
                <w:i/>
                <w:sz w:val="18"/>
                <w:szCs w:val="18"/>
                <w:vertAlign w:val="subscript"/>
                <w:lang w:val="en-US"/>
              </w:rPr>
              <w:t>n</w:t>
            </w:r>
            <w:r w:rsidRPr="00472D69">
              <w:rPr>
                <w:sz w:val="18"/>
                <w:szCs w:val="18"/>
                <w:lang w:val="en-US"/>
              </w:rPr>
              <w:t xml:space="preserve"> </w:t>
            </w:r>
            <w:r w:rsidRPr="0045309A">
              <w:rPr>
                <w:rFonts w:ascii="Symbol" w:hAnsi="Symbol"/>
                <w:sz w:val="18"/>
                <w:szCs w:val="18"/>
              </w:rPr>
              <w:t></w:t>
            </w:r>
            <w:r w:rsidRPr="00472D69">
              <w:rPr>
                <w:sz w:val="18"/>
                <w:szCs w:val="18"/>
                <w:lang w:val="en-US"/>
              </w:rPr>
              <w:t xml:space="preserve"> </w:t>
            </w:r>
            <w:r w:rsidRPr="00B2079C">
              <w:rPr>
                <w:sz w:val="18"/>
                <w:szCs w:val="18"/>
                <w:lang w:val="en-US"/>
              </w:rPr>
              <w:t xml:space="preserve">sum of </w:t>
            </w:r>
            <w:r w:rsidRPr="00B2079C">
              <w:rPr>
                <w:i/>
                <w:sz w:val="18"/>
                <w:szCs w:val="18"/>
                <w:lang w:val="en-US"/>
              </w:rPr>
              <w:t>M</w:t>
            </w:r>
            <w:r w:rsidRPr="00B2079C">
              <w:rPr>
                <w:sz w:val="18"/>
                <w:szCs w:val="18"/>
                <w:lang w:val="en-US"/>
              </w:rPr>
              <w:t xml:space="preserve"> for each sideband</w:t>
            </w:r>
          </w:p>
        </w:tc>
        <w:tc>
          <w:tcPr>
            <w:tcW w:w="3505" w:type="dxa"/>
            <w:tcBorders>
              <w:top w:val="single" w:sz="6" w:space="0" w:color="auto"/>
              <w:left w:val="single" w:sz="6" w:space="0" w:color="auto"/>
              <w:bottom w:val="single" w:sz="6" w:space="0" w:color="auto"/>
              <w:right w:val="single" w:sz="6" w:space="0" w:color="auto"/>
            </w:tcBorders>
          </w:tcPr>
          <w:p w14:paraId="5E6BC91B" w14:textId="77777777" w:rsidR="00ED0F11" w:rsidRPr="0081454C" w:rsidRDefault="00ED0F11" w:rsidP="00FB65C5">
            <w:pPr>
              <w:pStyle w:val="Tabletext"/>
              <w:jc w:val="left"/>
              <w:rPr>
                <w:sz w:val="18"/>
                <w:szCs w:val="18"/>
                <w:lang w:val="en-US"/>
              </w:rPr>
            </w:pPr>
            <w:r w:rsidRPr="0081454C">
              <w:rPr>
                <w:sz w:val="18"/>
                <w:szCs w:val="18"/>
                <w:lang w:val="en-US"/>
              </w:rPr>
              <w:t>Normally composite systems are operated in accordance with standardized channel arrangements</w:t>
            </w:r>
            <w:r w:rsidRPr="0081454C">
              <w:rPr>
                <w:sz w:val="18"/>
                <w:szCs w:val="18"/>
                <w:lang w:val="en-US"/>
              </w:rPr>
              <w:br/>
              <w:t>(e.g. Rec. ITU-R F.348).</w:t>
            </w:r>
            <w:r w:rsidRPr="0081454C">
              <w:rPr>
                <w:sz w:val="18"/>
                <w:szCs w:val="18"/>
                <w:lang w:val="en-US"/>
              </w:rPr>
              <w:br/>
              <w:t>3 telephone channels and 15 telegraphy channels require the bandwidth:</w:t>
            </w:r>
            <w:r w:rsidRPr="0081454C">
              <w:rPr>
                <w:sz w:val="18"/>
                <w:szCs w:val="18"/>
                <w:lang w:val="en-US"/>
              </w:rPr>
              <w:br/>
              <w:t>12</w:t>
            </w:r>
            <w:r w:rsidRPr="0081454C">
              <w:rPr>
                <w:rFonts w:ascii="Tms Rmn" w:hAnsi="Tms Rmn"/>
                <w:sz w:val="18"/>
                <w:szCs w:val="18"/>
                <w:lang w:val="en-US"/>
              </w:rPr>
              <w:t> </w:t>
            </w:r>
            <w:r w:rsidRPr="0081454C">
              <w:rPr>
                <w:sz w:val="18"/>
                <w:szCs w:val="18"/>
                <w:lang w:val="en-US"/>
              </w:rPr>
              <w:t xml:space="preserve">000 Hz </w:t>
            </w:r>
            <w:r w:rsidRPr="0045309A">
              <w:rPr>
                <w:rFonts w:ascii="Symbol" w:hAnsi="Symbol"/>
                <w:sz w:val="18"/>
                <w:szCs w:val="18"/>
              </w:rPr>
              <w:t></w:t>
            </w:r>
            <w:r w:rsidRPr="0081454C">
              <w:rPr>
                <w:sz w:val="18"/>
                <w:szCs w:val="18"/>
                <w:lang w:val="en-US"/>
              </w:rPr>
              <w:t xml:space="preserve"> 12 kHz</w:t>
            </w:r>
          </w:p>
        </w:tc>
        <w:tc>
          <w:tcPr>
            <w:tcW w:w="1462" w:type="dxa"/>
            <w:tcBorders>
              <w:top w:val="single" w:sz="6" w:space="0" w:color="auto"/>
              <w:left w:val="single" w:sz="6" w:space="0" w:color="auto"/>
              <w:bottom w:val="single" w:sz="6" w:space="0" w:color="auto"/>
              <w:right w:val="single" w:sz="6" w:space="0" w:color="auto"/>
            </w:tcBorders>
          </w:tcPr>
          <w:p w14:paraId="680EECE5" w14:textId="77777777" w:rsidR="00ED0F11" w:rsidRPr="0045309A" w:rsidRDefault="00ED0F11" w:rsidP="00FB65C5">
            <w:pPr>
              <w:pStyle w:val="Tabletext"/>
              <w:jc w:val="center"/>
              <w:rPr>
                <w:sz w:val="18"/>
                <w:szCs w:val="18"/>
              </w:rPr>
            </w:pPr>
            <w:r w:rsidRPr="0081454C">
              <w:rPr>
                <w:sz w:val="18"/>
                <w:szCs w:val="18"/>
                <w:lang w:val="en-US"/>
              </w:rPr>
              <w:br/>
            </w:r>
            <w:r w:rsidRPr="0081454C">
              <w:rPr>
                <w:sz w:val="18"/>
                <w:szCs w:val="18"/>
                <w:lang w:val="en-US"/>
              </w:rPr>
              <w:br/>
            </w:r>
            <w:r w:rsidRPr="0081454C">
              <w:rPr>
                <w:sz w:val="18"/>
                <w:szCs w:val="18"/>
                <w:lang w:val="en-US"/>
              </w:rPr>
              <w:br/>
            </w:r>
            <w:r w:rsidRPr="0081454C">
              <w:rPr>
                <w:sz w:val="18"/>
                <w:szCs w:val="18"/>
                <w:lang w:val="en-US"/>
              </w:rPr>
              <w:br/>
            </w:r>
            <w:r w:rsidRPr="0081454C">
              <w:rPr>
                <w:sz w:val="18"/>
                <w:szCs w:val="18"/>
                <w:lang w:val="en-US"/>
              </w:rPr>
              <w:br/>
            </w:r>
            <w:r w:rsidRPr="0081454C">
              <w:rPr>
                <w:sz w:val="18"/>
                <w:szCs w:val="18"/>
                <w:lang w:val="en-US"/>
              </w:rPr>
              <w:br/>
            </w:r>
            <w:r w:rsidRPr="0045309A">
              <w:rPr>
                <w:sz w:val="18"/>
                <w:szCs w:val="18"/>
              </w:rPr>
              <w:t>12K0B9WWF</w:t>
            </w:r>
          </w:p>
        </w:tc>
      </w:tr>
      <w:tr w:rsidR="00ED0F11" w:rsidRPr="001351D6" w14:paraId="1383E74B" w14:textId="77777777" w:rsidTr="00FB65C5">
        <w:trPr>
          <w:cantSplit/>
          <w:jc w:val="center"/>
        </w:trPr>
        <w:tc>
          <w:tcPr>
            <w:tcW w:w="9639" w:type="dxa"/>
            <w:gridSpan w:val="4"/>
            <w:tcBorders>
              <w:top w:val="single" w:sz="6" w:space="0" w:color="auto"/>
              <w:left w:val="single" w:sz="6" w:space="0" w:color="auto"/>
              <w:bottom w:val="single" w:sz="6" w:space="0" w:color="auto"/>
              <w:right w:val="single" w:sz="6" w:space="0" w:color="auto"/>
            </w:tcBorders>
          </w:tcPr>
          <w:p w14:paraId="48E1BFEE" w14:textId="77777777" w:rsidR="00ED0F11" w:rsidRPr="0081454C" w:rsidRDefault="00ED0F11" w:rsidP="00FB65C5">
            <w:pPr>
              <w:pStyle w:val="Tabletext"/>
              <w:jc w:val="center"/>
              <w:rPr>
                <w:sz w:val="18"/>
                <w:szCs w:val="18"/>
                <w:lang w:val="en-US"/>
              </w:rPr>
            </w:pPr>
            <w:r w:rsidRPr="0081454C">
              <w:rPr>
                <w:sz w:val="18"/>
                <w:szCs w:val="18"/>
                <w:lang w:val="en-US"/>
              </w:rPr>
              <w:t>7. Standard frequency and time signals</w:t>
            </w:r>
          </w:p>
          <w:p w14:paraId="178CE6EE" w14:textId="77777777" w:rsidR="00ED0F11" w:rsidRPr="0081454C" w:rsidRDefault="00ED0F11" w:rsidP="00FB65C5">
            <w:pPr>
              <w:pStyle w:val="Tabletext"/>
              <w:jc w:val="center"/>
              <w:rPr>
                <w:sz w:val="18"/>
                <w:szCs w:val="18"/>
                <w:lang w:val="en-US"/>
              </w:rPr>
            </w:pPr>
            <w:r w:rsidRPr="0081454C">
              <w:rPr>
                <w:sz w:val="18"/>
                <w:szCs w:val="18"/>
                <w:lang w:val="en-US"/>
              </w:rPr>
              <w:t>7.1 High frequency (voice)</w:t>
            </w:r>
          </w:p>
        </w:tc>
      </w:tr>
      <w:tr w:rsidR="00ED0F11" w:rsidRPr="00AC6CDB" w14:paraId="141D6DFF"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tcPr>
          <w:p w14:paraId="464CEFE1" w14:textId="77777777" w:rsidR="00ED0F11" w:rsidRPr="00472D69" w:rsidRDefault="00ED0F11" w:rsidP="00FB65C5">
            <w:pPr>
              <w:pStyle w:val="Tabletext"/>
              <w:jc w:val="left"/>
              <w:rPr>
                <w:sz w:val="18"/>
                <w:szCs w:val="18"/>
                <w:lang w:eastAsia="zh-CN"/>
              </w:rPr>
            </w:pPr>
            <w:r w:rsidRPr="00472D69">
              <w:rPr>
                <w:sz w:val="18"/>
                <w:szCs w:val="18"/>
                <w:lang w:eastAsia="zh-CN"/>
              </w:rPr>
              <w:t>Voice announcements, double-sideband</w:t>
            </w:r>
          </w:p>
        </w:tc>
        <w:tc>
          <w:tcPr>
            <w:tcW w:w="2337" w:type="dxa"/>
            <w:tcBorders>
              <w:top w:val="single" w:sz="6" w:space="0" w:color="auto"/>
              <w:left w:val="single" w:sz="6" w:space="0" w:color="auto"/>
              <w:bottom w:val="single" w:sz="6" w:space="0" w:color="auto"/>
              <w:right w:val="single" w:sz="6" w:space="0" w:color="auto"/>
            </w:tcBorders>
          </w:tcPr>
          <w:p w14:paraId="109B5718" w14:textId="77777777" w:rsidR="00ED0F11" w:rsidRPr="00472D69" w:rsidRDefault="00ED0F11" w:rsidP="00FB65C5">
            <w:pPr>
              <w:pStyle w:val="Tabletext"/>
              <w:jc w:val="left"/>
              <w:rPr>
                <w:sz w:val="18"/>
                <w:szCs w:val="18"/>
                <w:lang w:eastAsia="zh-CN"/>
              </w:rPr>
            </w:pPr>
            <w:r w:rsidRPr="00472D69">
              <w:rPr>
                <w:i/>
                <w:sz w:val="18"/>
                <w:szCs w:val="18"/>
                <w:lang w:val="en-US"/>
              </w:rPr>
              <w:t>B</w:t>
            </w:r>
            <w:r w:rsidRPr="00B2079C">
              <w:rPr>
                <w:i/>
                <w:sz w:val="18"/>
                <w:szCs w:val="18"/>
                <w:vertAlign w:val="subscript"/>
                <w:lang w:val="en-US"/>
              </w:rPr>
              <w:t>n</w:t>
            </w:r>
            <w:r w:rsidRPr="00472D69">
              <w:rPr>
                <w:sz w:val="18"/>
                <w:szCs w:val="18"/>
                <w:lang w:val="en-US"/>
              </w:rPr>
              <w:t xml:space="preserve"> </w:t>
            </w:r>
            <w:r w:rsidRPr="0045309A">
              <w:rPr>
                <w:rFonts w:ascii="Symbol" w:hAnsi="Symbol"/>
                <w:sz w:val="18"/>
                <w:szCs w:val="18"/>
              </w:rPr>
              <w:t></w:t>
            </w:r>
            <w:r w:rsidRPr="00472D69">
              <w:rPr>
                <w:sz w:val="18"/>
                <w:szCs w:val="18"/>
                <w:lang w:val="en-US"/>
              </w:rPr>
              <w:t xml:space="preserve"> 2</w:t>
            </w:r>
            <w:r w:rsidRPr="00472D69">
              <w:rPr>
                <w:i/>
                <w:sz w:val="18"/>
                <w:szCs w:val="18"/>
                <w:lang w:val="en-US"/>
              </w:rPr>
              <w:t>M</w:t>
            </w:r>
          </w:p>
        </w:tc>
        <w:tc>
          <w:tcPr>
            <w:tcW w:w="3505" w:type="dxa"/>
            <w:tcBorders>
              <w:top w:val="single" w:sz="6" w:space="0" w:color="auto"/>
              <w:left w:val="single" w:sz="6" w:space="0" w:color="auto"/>
              <w:bottom w:val="single" w:sz="6" w:space="0" w:color="auto"/>
              <w:right w:val="single" w:sz="6" w:space="0" w:color="auto"/>
            </w:tcBorders>
          </w:tcPr>
          <w:p w14:paraId="3268EAB8" w14:textId="77777777" w:rsidR="00ED0F11" w:rsidRPr="00472D69" w:rsidRDefault="00ED0F11" w:rsidP="00FB65C5">
            <w:pPr>
              <w:pStyle w:val="Tabletext"/>
              <w:jc w:val="left"/>
              <w:rPr>
                <w:sz w:val="18"/>
                <w:szCs w:val="18"/>
                <w:lang w:val="en-US" w:eastAsia="zh-CN"/>
              </w:rPr>
            </w:pPr>
            <w:r w:rsidRPr="00472D69">
              <w:rPr>
                <w:sz w:val="18"/>
                <w:szCs w:val="18"/>
                <w:lang w:val="en-US" w:eastAsia="zh-CN"/>
              </w:rPr>
              <w:t>Speech</w:t>
            </w:r>
            <w:r w:rsidRPr="00472D69">
              <w:rPr>
                <w:sz w:val="18"/>
                <w:szCs w:val="18"/>
                <w:lang w:val="en-US" w:eastAsia="zh-CN"/>
              </w:rPr>
              <w:br/>
            </w:r>
            <w:r w:rsidRPr="00472D69">
              <w:rPr>
                <w:i/>
                <w:iCs/>
                <w:sz w:val="18"/>
                <w:szCs w:val="18"/>
                <w:lang w:val="en-US" w:eastAsia="zh-CN"/>
              </w:rPr>
              <w:t>M</w:t>
            </w:r>
            <w:r w:rsidRPr="00472D69">
              <w:rPr>
                <w:sz w:val="18"/>
                <w:szCs w:val="18"/>
                <w:lang w:val="en-US" w:eastAsia="zh-CN"/>
              </w:rPr>
              <w:t xml:space="preserve"> = 4 000</w:t>
            </w:r>
            <w:r w:rsidRPr="00472D69">
              <w:rPr>
                <w:sz w:val="18"/>
                <w:szCs w:val="18"/>
                <w:lang w:val="en-US" w:eastAsia="zh-CN"/>
              </w:rPr>
              <w:br/>
              <w:t>Bandwidth: 8 000 Hz = 8 kHz</w:t>
            </w:r>
          </w:p>
        </w:tc>
        <w:tc>
          <w:tcPr>
            <w:tcW w:w="1462" w:type="dxa"/>
            <w:tcBorders>
              <w:top w:val="single" w:sz="6" w:space="0" w:color="auto"/>
              <w:left w:val="single" w:sz="6" w:space="0" w:color="auto"/>
              <w:bottom w:val="single" w:sz="6" w:space="0" w:color="auto"/>
              <w:right w:val="single" w:sz="6" w:space="0" w:color="auto"/>
            </w:tcBorders>
          </w:tcPr>
          <w:p w14:paraId="7E0154C1" w14:textId="77777777" w:rsidR="00ED0F11" w:rsidRPr="00AC6CDB" w:rsidRDefault="00ED0F11" w:rsidP="00FB65C5">
            <w:pPr>
              <w:pStyle w:val="Tabletext"/>
              <w:jc w:val="center"/>
              <w:rPr>
                <w:sz w:val="18"/>
                <w:szCs w:val="18"/>
                <w:lang w:val="en-US" w:eastAsia="zh-CN"/>
              </w:rPr>
            </w:pPr>
            <w:r w:rsidRPr="00AC6CDB">
              <w:rPr>
                <w:sz w:val="18"/>
                <w:szCs w:val="18"/>
                <w:lang w:val="en-US" w:eastAsia="zh-CN"/>
              </w:rPr>
              <w:br/>
            </w:r>
            <w:r w:rsidRPr="00AC6CDB">
              <w:rPr>
                <w:sz w:val="18"/>
                <w:szCs w:val="18"/>
                <w:lang w:val="en-US" w:eastAsia="zh-CN"/>
              </w:rPr>
              <w:br/>
              <w:t>8K00A3XGN</w:t>
            </w:r>
          </w:p>
        </w:tc>
      </w:tr>
      <w:tr w:rsidR="00ED0F11" w:rsidRPr="00AC6CDB" w14:paraId="63C5B6DC" w14:textId="77777777" w:rsidTr="00FB65C5">
        <w:trPr>
          <w:cantSplit/>
          <w:jc w:val="center"/>
        </w:trPr>
        <w:tc>
          <w:tcPr>
            <w:tcW w:w="9639" w:type="dxa"/>
            <w:gridSpan w:val="4"/>
            <w:tcBorders>
              <w:top w:val="single" w:sz="6" w:space="0" w:color="auto"/>
              <w:left w:val="single" w:sz="6" w:space="0" w:color="auto"/>
              <w:bottom w:val="single" w:sz="6" w:space="0" w:color="auto"/>
              <w:right w:val="single" w:sz="6" w:space="0" w:color="auto"/>
            </w:tcBorders>
          </w:tcPr>
          <w:p w14:paraId="4811891B" w14:textId="77777777" w:rsidR="00ED0F11" w:rsidRPr="00AC6CDB" w:rsidRDefault="00ED0F11" w:rsidP="00FB65C5">
            <w:pPr>
              <w:pStyle w:val="Tabletext"/>
              <w:jc w:val="center"/>
              <w:rPr>
                <w:sz w:val="18"/>
                <w:szCs w:val="18"/>
                <w:lang w:val="en-US"/>
              </w:rPr>
            </w:pPr>
            <w:r w:rsidRPr="00AC6CDB">
              <w:rPr>
                <w:sz w:val="18"/>
                <w:szCs w:val="18"/>
                <w:lang w:val="en-US"/>
              </w:rPr>
              <w:t>7.2. High frequency (time code)</w:t>
            </w:r>
          </w:p>
        </w:tc>
      </w:tr>
      <w:tr w:rsidR="00ED0F11" w:rsidRPr="00AC6CDB" w14:paraId="209D7270"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tcPr>
          <w:p w14:paraId="3304FEE6" w14:textId="77777777" w:rsidR="00ED0F11" w:rsidRPr="00AC6CDB" w:rsidRDefault="00ED0F11" w:rsidP="00FB65C5">
            <w:pPr>
              <w:pStyle w:val="Tabletext"/>
              <w:jc w:val="left"/>
              <w:rPr>
                <w:sz w:val="18"/>
                <w:szCs w:val="18"/>
                <w:lang w:val="en-US" w:eastAsia="zh-CN"/>
              </w:rPr>
            </w:pPr>
            <w:r w:rsidRPr="00AC6CDB">
              <w:rPr>
                <w:sz w:val="18"/>
                <w:szCs w:val="18"/>
                <w:lang w:val="en-US" w:eastAsia="zh-CN"/>
              </w:rPr>
              <w:t>Time code as telegraphy</w:t>
            </w:r>
          </w:p>
        </w:tc>
        <w:tc>
          <w:tcPr>
            <w:tcW w:w="2337" w:type="dxa"/>
            <w:tcBorders>
              <w:top w:val="single" w:sz="6" w:space="0" w:color="auto"/>
              <w:left w:val="single" w:sz="6" w:space="0" w:color="auto"/>
              <w:bottom w:val="single" w:sz="6" w:space="0" w:color="auto"/>
              <w:right w:val="single" w:sz="6" w:space="0" w:color="auto"/>
            </w:tcBorders>
          </w:tcPr>
          <w:p w14:paraId="61B38363" w14:textId="77777777" w:rsidR="00ED0F11" w:rsidRPr="00AC6CDB" w:rsidRDefault="00ED0F11" w:rsidP="00FB65C5">
            <w:pPr>
              <w:pStyle w:val="Tabletext"/>
              <w:jc w:val="left"/>
              <w:rPr>
                <w:sz w:val="18"/>
                <w:szCs w:val="18"/>
                <w:lang w:val="en-US" w:eastAsia="zh-CN"/>
              </w:rPr>
            </w:pPr>
            <w:r w:rsidRPr="00472D69">
              <w:rPr>
                <w:i/>
                <w:sz w:val="18"/>
                <w:szCs w:val="18"/>
                <w:lang w:val="en-US"/>
              </w:rPr>
              <w:t>B</w:t>
            </w:r>
            <w:r w:rsidRPr="00B2079C">
              <w:rPr>
                <w:i/>
                <w:sz w:val="18"/>
                <w:szCs w:val="18"/>
                <w:vertAlign w:val="subscript"/>
                <w:lang w:val="en-US"/>
              </w:rPr>
              <w:t>n</w:t>
            </w:r>
            <w:r w:rsidRPr="00472D69">
              <w:rPr>
                <w:sz w:val="18"/>
                <w:szCs w:val="18"/>
                <w:lang w:val="en-US"/>
              </w:rPr>
              <w:t xml:space="preserve"> </w:t>
            </w:r>
            <w:r w:rsidRPr="0045309A">
              <w:rPr>
                <w:rFonts w:ascii="Symbol" w:hAnsi="Symbol"/>
                <w:sz w:val="18"/>
                <w:szCs w:val="18"/>
              </w:rPr>
              <w:t></w:t>
            </w:r>
            <w:r w:rsidRPr="00472D69">
              <w:rPr>
                <w:sz w:val="18"/>
                <w:szCs w:val="18"/>
                <w:lang w:val="en-US"/>
              </w:rPr>
              <w:t xml:space="preserve"> </w:t>
            </w:r>
            <w:r w:rsidRPr="008F5757">
              <w:rPr>
                <w:i/>
                <w:sz w:val="18"/>
                <w:szCs w:val="18"/>
                <w:lang w:val="en-US"/>
              </w:rPr>
              <w:t>BK</w:t>
            </w:r>
            <w:r w:rsidRPr="00472D69">
              <w:rPr>
                <w:sz w:val="18"/>
                <w:szCs w:val="18"/>
                <w:lang w:val="en-US"/>
              </w:rPr>
              <w:t xml:space="preserve"> </w:t>
            </w:r>
            <w:r w:rsidRPr="0045309A">
              <w:rPr>
                <w:rFonts w:ascii="Symbol" w:hAnsi="Symbol"/>
                <w:sz w:val="18"/>
                <w:szCs w:val="18"/>
              </w:rPr>
              <w:t></w:t>
            </w:r>
            <w:r w:rsidRPr="00472D69">
              <w:rPr>
                <w:sz w:val="18"/>
                <w:szCs w:val="18"/>
                <w:lang w:val="en-US"/>
              </w:rPr>
              <w:t xml:space="preserve"> 2</w:t>
            </w:r>
            <w:r w:rsidRPr="00472D69">
              <w:rPr>
                <w:i/>
                <w:sz w:val="18"/>
                <w:szCs w:val="18"/>
                <w:lang w:val="en-US"/>
              </w:rPr>
              <w:t>M</w:t>
            </w:r>
          </w:p>
        </w:tc>
        <w:tc>
          <w:tcPr>
            <w:tcW w:w="3505" w:type="dxa"/>
            <w:tcBorders>
              <w:top w:val="single" w:sz="6" w:space="0" w:color="auto"/>
              <w:left w:val="single" w:sz="6" w:space="0" w:color="auto"/>
              <w:bottom w:val="single" w:sz="6" w:space="0" w:color="auto"/>
              <w:right w:val="single" w:sz="6" w:space="0" w:color="auto"/>
            </w:tcBorders>
          </w:tcPr>
          <w:p w14:paraId="3EC451E5" w14:textId="77777777" w:rsidR="00ED0F11" w:rsidRPr="00472D69" w:rsidRDefault="00ED0F11" w:rsidP="00FB65C5">
            <w:pPr>
              <w:pStyle w:val="Tabletext"/>
              <w:jc w:val="left"/>
              <w:rPr>
                <w:sz w:val="18"/>
                <w:szCs w:val="18"/>
                <w:lang w:val="en-US" w:eastAsia="zh-CN"/>
              </w:rPr>
            </w:pPr>
            <w:r w:rsidRPr="00472D69">
              <w:rPr>
                <w:i/>
                <w:iCs/>
                <w:sz w:val="18"/>
                <w:szCs w:val="18"/>
                <w:lang w:val="en-US" w:eastAsia="zh-CN"/>
              </w:rPr>
              <w:t>B</w:t>
            </w:r>
            <w:r w:rsidRPr="00472D69">
              <w:rPr>
                <w:sz w:val="18"/>
                <w:szCs w:val="18"/>
                <w:lang w:val="en-US" w:eastAsia="zh-CN"/>
              </w:rPr>
              <w:t xml:space="preserve"> = 1/s</w:t>
            </w:r>
            <w:r w:rsidRPr="00472D69">
              <w:rPr>
                <w:sz w:val="18"/>
                <w:szCs w:val="18"/>
                <w:lang w:val="en-US" w:eastAsia="zh-CN"/>
              </w:rPr>
              <w:br/>
            </w:r>
            <w:r w:rsidRPr="00472D69">
              <w:rPr>
                <w:i/>
                <w:iCs/>
                <w:sz w:val="18"/>
                <w:szCs w:val="18"/>
                <w:lang w:val="en-US" w:eastAsia="zh-CN"/>
              </w:rPr>
              <w:t>M</w:t>
            </w:r>
            <w:r w:rsidRPr="00472D69">
              <w:rPr>
                <w:sz w:val="18"/>
                <w:szCs w:val="18"/>
                <w:lang w:val="en-US" w:eastAsia="zh-CN"/>
              </w:rPr>
              <w:t xml:space="preserve"> = 1</w:t>
            </w:r>
            <w:r w:rsidRPr="00472D69">
              <w:rPr>
                <w:sz w:val="18"/>
                <w:szCs w:val="18"/>
                <w:lang w:val="en-US" w:eastAsia="zh-CN"/>
              </w:rPr>
              <w:br/>
            </w:r>
            <w:r w:rsidRPr="00472D69">
              <w:rPr>
                <w:i/>
                <w:iCs/>
                <w:sz w:val="18"/>
                <w:szCs w:val="18"/>
                <w:lang w:val="en-US" w:eastAsia="zh-CN"/>
              </w:rPr>
              <w:t>K</w:t>
            </w:r>
            <w:r w:rsidRPr="00472D69">
              <w:rPr>
                <w:sz w:val="18"/>
                <w:szCs w:val="18"/>
                <w:lang w:val="en-US" w:eastAsia="zh-CN"/>
              </w:rPr>
              <w:t xml:space="preserve"> = 5</w:t>
            </w:r>
            <w:r w:rsidRPr="00472D69">
              <w:rPr>
                <w:sz w:val="18"/>
                <w:szCs w:val="18"/>
                <w:lang w:val="en-US" w:eastAsia="zh-CN"/>
              </w:rPr>
              <w:br/>
              <w:t>Bandwidth: 7 Hz</w:t>
            </w:r>
          </w:p>
        </w:tc>
        <w:tc>
          <w:tcPr>
            <w:tcW w:w="1462" w:type="dxa"/>
            <w:tcBorders>
              <w:top w:val="single" w:sz="6" w:space="0" w:color="auto"/>
              <w:left w:val="single" w:sz="6" w:space="0" w:color="auto"/>
              <w:bottom w:val="single" w:sz="6" w:space="0" w:color="auto"/>
              <w:right w:val="single" w:sz="6" w:space="0" w:color="auto"/>
            </w:tcBorders>
          </w:tcPr>
          <w:p w14:paraId="0C868B5F" w14:textId="77777777" w:rsidR="00ED0F11" w:rsidRPr="00AC6CDB" w:rsidRDefault="00ED0F11" w:rsidP="00FB65C5">
            <w:pPr>
              <w:pStyle w:val="Tabletext"/>
              <w:jc w:val="center"/>
              <w:rPr>
                <w:sz w:val="18"/>
                <w:szCs w:val="18"/>
                <w:lang w:val="en-US" w:eastAsia="zh-CN"/>
              </w:rPr>
            </w:pPr>
            <w:r>
              <w:rPr>
                <w:sz w:val="18"/>
                <w:szCs w:val="18"/>
                <w:lang w:val="en-US" w:eastAsia="zh-CN"/>
              </w:rPr>
              <w:br/>
            </w:r>
            <w:r>
              <w:rPr>
                <w:sz w:val="18"/>
                <w:szCs w:val="18"/>
                <w:lang w:val="en-US" w:eastAsia="zh-CN"/>
              </w:rPr>
              <w:br/>
            </w:r>
            <w:r>
              <w:rPr>
                <w:sz w:val="18"/>
                <w:szCs w:val="18"/>
                <w:lang w:val="en-US" w:eastAsia="zh-CN"/>
              </w:rPr>
              <w:br/>
            </w:r>
            <w:r w:rsidRPr="00AC6CDB">
              <w:rPr>
                <w:sz w:val="18"/>
                <w:szCs w:val="18"/>
                <w:lang w:val="en-US" w:eastAsia="zh-CN"/>
              </w:rPr>
              <w:t>7H00A2XAN</w:t>
            </w:r>
          </w:p>
        </w:tc>
      </w:tr>
      <w:tr w:rsidR="00ED0F11" w:rsidRPr="00AC6CDB" w14:paraId="3CCB817D" w14:textId="77777777" w:rsidTr="00FB65C5">
        <w:trPr>
          <w:cantSplit/>
          <w:jc w:val="center"/>
        </w:trPr>
        <w:tc>
          <w:tcPr>
            <w:tcW w:w="9639" w:type="dxa"/>
            <w:gridSpan w:val="4"/>
            <w:tcBorders>
              <w:top w:val="single" w:sz="6" w:space="0" w:color="auto"/>
              <w:left w:val="single" w:sz="6" w:space="0" w:color="auto"/>
              <w:bottom w:val="single" w:sz="6" w:space="0" w:color="auto"/>
              <w:right w:val="single" w:sz="6" w:space="0" w:color="auto"/>
            </w:tcBorders>
          </w:tcPr>
          <w:p w14:paraId="533BEBA2" w14:textId="77777777" w:rsidR="00ED0F11" w:rsidRPr="00AC6CDB" w:rsidRDefault="00ED0F11" w:rsidP="00FB65C5">
            <w:pPr>
              <w:pStyle w:val="Tabletext"/>
              <w:jc w:val="center"/>
              <w:rPr>
                <w:sz w:val="18"/>
                <w:szCs w:val="18"/>
                <w:lang w:val="en-US"/>
              </w:rPr>
            </w:pPr>
            <w:r w:rsidRPr="00AC6CDB">
              <w:rPr>
                <w:sz w:val="18"/>
                <w:szCs w:val="18"/>
                <w:lang w:val="en-US"/>
              </w:rPr>
              <w:t>7.3. Low frequency (time code)</w:t>
            </w:r>
          </w:p>
        </w:tc>
      </w:tr>
      <w:tr w:rsidR="00ED0F11" w:rsidRPr="00AC6CDB" w14:paraId="1C6B6DA0"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tcPr>
          <w:p w14:paraId="663377DE" w14:textId="77777777" w:rsidR="00ED0F11" w:rsidRPr="00AC6CDB" w:rsidRDefault="00ED0F11" w:rsidP="00FB65C5">
            <w:pPr>
              <w:pStyle w:val="Tabletext"/>
              <w:jc w:val="left"/>
              <w:rPr>
                <w:sz w:val="18"/>
                <w:szCs w:val="18"/>
                <w:lang w:val="en-US" w:eastAsia="zh-CN"/>
              </w:rPr>
            </w:pPr>
            <w:r w:rsidRPr="00AC6CDB">
              <w:rPr>
                <w:sz w:val="18"/>
                <w:szCs w:val="18"/>
                <w:lang w:val="en-US" w:eastAsia="zh-CN"/>
              </w:rPr>
              <w:t>Time code as telegraphy</w:t>
            </w:r>
          </w:p>
        </w:tc>
        <w:tc>
          <w:tcPr>
            <w:tcW w:w="2337" w:type="dxa"/>
            <w:tcBorders>
              <w:top w:val="single" w:sz="6" w:space="0" w:color="auto"/>
              <w:left w:val="single" w:sz="6" w:space="0" w:color="auto"/>
              <w:bottom w:val="single" w:sz="6" w:space="0" w:color="auto"/>
              <w:right w:val="single" w:sz="6" w:space="0" w:color="auto"/>
            </w:tcBorders>
          </w:tcPr>
          <w:p w14:paraId="5F8A6939" w14:textId="77777777" w:rsidR="00ED0F11" w:rsidRPr="00AC6CDB" w:rsidRDefault="00ED0F11" w:rsidP="00FB65C5">
            <w:pPr>
              <w:pStyle w:val="Tabletext"/>
              <w:jc w:val="left"/>
              <w:rPr>
                <w:sz w:val="18"/>
                <w:szCs w:val="18"/>
                <w:lang w:val="en-US" w:eastAsia="zh-CN"/>
              </w:rPr>
            </w:pPr>
            <w:r w:rsidRPr="00472D69">
              <w:rPr>
                <w:i/>
                <w:sz w:val="18"/>
                <w:szCs w:val="18"/>
                <w:lang w:val="en-US"/>
              </w:rPr>
              <w:t>B</w:t>
            </w:r>
            <w:r w:rsidRPr="00B2079C">
              <w:rPr>
                <w:i/>
                <w:sz w:val="18"/>
                <w:szCs w:val="18"/>
                <w:vertAlign w:val="subscript"/>
                <w:lang w:val="en-US"/>
              </w:rPr>
              <w:t>n</w:t>
            </w:r>
            <w:r w:rsidRPr="00472D69">
              <w:rPr>
                <w:sz w:val="18"/>
                <w:szCs w:val="18"/>
                <w:lang w:val="en-US"/>
              </w:rPr>
              <w:t xml:space="preserve"> </w:t>
            </w:r>
            <w:r w:rsidRPr="0045309A">
              <w:rPr>
                <w:rFonts w:ascii="Symbol" w:hAnsi="Symbol"/>
                <w:sz w:val="18"/>
                <w:szCs w:val="18"/>
              </w:rPr>
              <w:t></w:t>
            </w:r>
            <w:r w:rsidRPr="00472D69">
              <w:rPr>
                <w:sz w:val="18"/>
                <w:szCs w:val="18"/>
                <w:lang w:val="en-US"/>
              </w:rPr>
              <w:t xml:space="preserve"> </w:t>
            </w:r>
            <w:r w:rsidRPr="008F5757">
              <w:rPr>
                <w:i/>
                <w:sz w:val="18"/>
                <w:szCs w:val="18"/>
                <w:lang w:val="en-US"/>
              </w:rPr>
              <w:t>BK</w:t>
            </w:r>
            <w:r w:rsidRPr="00472D69">
              <w:rPr>
                <w:sz w:val="18"/>
                <w:szCs w:val="18"/>
                <w:lang w:val="en-US"/>
              </w:rPr>
              <w:t xml:space="preserve"> </w:t>
            </w:r>
            <w:r w:rsidRPr="0045309A">
              <w:rPr>
                <w:rFonts w:ascii="Symbol" w:hAnsi="Symbol"/>
                <w:sz w:val="18"/>
                <w:szCs w:val="18"/>
              </w:rPr>
              <w:t></w:t>
            </w:r>
            <w:r w:rsidRPr="00472D69">
              <w:rPr>
                <w:sz w:val="18"/>
                <w:szCs w:val="18"/>
                <w:lang w:val="en-US"/>
              </w:rPr>
              <w:t xml:space="preserve"> 2</w:t>
            </w:r>
            <w:r w:rsidRPr="00472D69">
              <w:rPr>
                <w:i/>
                <w:sz w:val="18"/>
                <w:szCs w:val="18"/>
                <w:lang w:val="en-US"/>
              </w:rPr>
              <w:t>M</w:t>
            </w:r>
          </w:p>
        </w:tc>
        <w:tc>
          <w:tcPr>
            <w:tcW w:w="3505" w:type="dxa"/>
            <w:tcBorders>
              <w:top w:val="single" w:sz="6" w:space="0" w:color="auto"/>
              <w:left w:val="single" w:sz="6" w:space="0" w:color="auto"/>
              <w:bottom w:val="single" w:sz="6" w:space="0" w:color="auto"/>
              <w:right w:val="single" w:sz="6" w:space="0" w:color="auto"/>
            </w:tcBorders>
          </w:tcPr>
          <w:p w14:paraId="5BF386EC" w14:textId="77777777" w:rsidR="00ED0F11" w:rsidRPr="00472D69" w:rsidRDefault="00ED0F11" w:rsidP="00FB65C5">
            <w:pPr>
              <w:pStyle w:val="Tabletext"/>
              <w:jc w:val="left"/>
              <w:rPr>
                <w:sz w:val="18"/>
                <w:szCs w:val="18"/>
                <w:lang w:val="en-US" w:eastAsia="zh-CN"/>
              </w:rPr>
            </w:pPr>
            <w:r w:rsidRPr="00472D69">
              <w:rPr>
                <w:i/>
                <w:iCs/>
                <w:sz w:val="18"/>
                <w:szCs w:val="18"/>
                <w:lang w:val="en-US" w:eastAsia="zh-CN"/>
              </w:rPr>
              <w:t>B</w:t>
            </w:r>
            <w:r w:rsidRPr="00472D69">
              <w:rPr>
                <w:sz w:val="18"/>
                <w:szCs w:val="18"/>
                <w:lang w:val="en-US" w:eastAsia="zh-CN"/>
              </w:rPr>
              <w:t xml:space="preserve"> = 1/s</w:t>
            </w:r>
            <w:r w:rsidRPr="00472D69">
              <w:rPr>
                <w:sz w:val="18"/>
                <w:szCs w:val="18"/>
                <w:lang w:val="en-US" w:eastAsia="zh-CN"/>
              </w:rPr>
              <w:br/>
            </w:r>
            <w:r w:rsidRPr="00472D69">
              <w:rPr>
                <w:i/>
                <w:iCs/>
                <w:sz w:val="18"/>
                <w:szCs w:val="18"/>
                <w:lang w:val="en-US" w:eastAsia="zh-CN"/>
              </w:rPr>
              <w:t>M</w:t>
            </w:r>
            <w:r w:rsidRPr="00472D69">
              <w:rPr>
                <w:sz w:val="18"/>
                <w:szCs w:val="18"/>
                <w:lang w:val="en-US" w:eastAsia="zh-CN"/>
              </w:rPr>
              <w:t xml:space="preserve"> = 1</w:t>
            </w:r>
            <w:r w:rsidRPr="00472D69">
              <w:rPr>
                <w:sz w:val="18"/>
                <w:szCs w:val="18"/>
                <w:lang w:val="en-US" w:eastAsia="zh-CN"/>
              </w:rPr>
              <w:br/>
            </w:r>
            <w:r w:rsidRPr="00472D69">
              <w:rPr>
                <w:i/>
                <w:iCs/>
                <w:sz w:val="18"/>
                <w:szCs w:val="18"/>
                <w:lang w:val="en-US" w:eastAsia="zh-CN"/>
              </w:rPr>
              <w:t>K</w:t>
            </w:r>
            <w:r w:rsidRPr="00472D69">
              <w:rPr>
                <w:sz w:val="18"/>
                <w:szCs w:val="18"/>
                <w:lang w:val="en-US" w:eastAsia="zh-CN"/>
              </w:rPr>
              <w:t xml:space="preserve"> = 3</w:t>
            </w:r>
            <w:r w:rsidRPr="00472D69">
              <w:rPr>
                <w:sz w:val="18"/>
                <w:szCs w:val="18"/>
                <w:lang w:val="en-US" w:eastAsia="zh-CN"/>
              </w:rPr>
              <w:br/>
              <w:t>Bandwidth: 5 Hz</w:t>
            </w:r>
          </w:p>
        </w:tc>
        <w:tc>
          <w:tcPr>
            <w:tcW w:w="1462" w:type="dxa"/>
            <w:tcBorders>
              <w:top w:val="single" w:sz="6" w:space="0" w:color="auto"/>
              <w:left w:val="single" w:sz="6" w:space="0" w:color="auto"/>
              <w:bottom w:val="single" w:sz="6" w:space="0" w:color="auto"/>
              <w:right w:val="single" w:sz="6" w:space="0" w:color="auto"/>
            </w:tcBorders>
          </w:tcPr>
          <w:p w14:paraId="288BF60F" w14:textId="77777777" w:rsidR="00ED0F11" w:rsidRPr="00AC6CDB" w:rsidRDefault="00ED0F11" w:rsidP="00FB65C5">
            <w:pPr>
              <w:pStyle w:val="Tabletext"/>
              <w:jc w:val="center"/>
              <w:rPr>
                <w:sz w:val="18"/>
                <w:szCs w:val="18"/>
                <w:lang w:val="en-US" w:eastAsia="zh-CN"/>
              </w:rPr>
            </w:pPr>
            <w:r>
              <w:rPr>
                <w:sz w:val="18"/>
                <w:szCs w:val="18"/>
                <w:lang w:val="en-US" w:eastAsia="zh-CN"/>
              </w:rPr>
              <w:br/>
            </w:r>
            <w:r>
              <w:rPr>
                <w:sz w:val="18"/>
                <w:szCs w:val="18"/>
                <w:lang w:val="en-US" w:eastAsia="zh-CN"/>
              </w:rPr>
              <w:br/>
            </w:r>
            <w:r>
              <w:rPr>
                <w:sz w:val="18"/>
                <w:szCs w:val="18"/>
                <w:lang w:val="en-US" w:eastAsia="zh-CN"/>
              </w:rPr>
              <w:br/>
            </w:r>
            <w:r w:rsidRPr="00AC6CDB">
              <w:rPr>
                <w:sz w:val="18"/>
                <w:szCs w:val="18"/>
                <w:lang w:val="en-US" w:eastAsia="zh-CN"/>
              </w:rPr>
              <w:t>5H00A2XAN</w:t>
            </w:r>
          </w:p>
        </w:tc>
      </w:tr>
    </w:tbl>
    <w:p w14:paraId="6059543C" w14:textId="77777777" w:rsidR="00ED0F11" w:rsidRDefault="00ED0F11" w:rsidP="00ED0F11"/>
    <w:p w14:paraId="5E017C14" w14:textId="77777777" w:rsidR="00ED0F11" w:rsidRPr="007C1365" w:rsidRDefault="00ED0F11" w:rsidP="00ED0F11">
      <w:pPr>
        <w:pStyle w:val="Blanc"/>
        <w:rPr>
          <w:sz w:val="8"/>
          <w:szCs w:val="8"/>
        </w:rPr>
      </w:pPr>
      <w:r>
        <w:br w:type="page"/>
      </w:r>
    </w:p>
    <w:tbl>
      <w:tblPr>
        <w:tblW w:w="9639" w:type="dxa"/>
        <w:jc w:val="center"/>
        <w:tblLayout w:type="fixed"/>
        <w:tblLook w:val="0000" w:firstRow="0" w:lastRow="0" w:firstColumn="0" w:lastColumn="0" w:noHBand="0" w:noVBand="0"/>
      </w:tblPr>
      <w:tblGrid>
        <w:gridCol w:w="2335"/>
        <w:gridCol w:w="2337"/>
        <w:gridCol w:w="3505"/>
        <w:gridCol w:w="1462"/>
      </w:tblGrid>
      <w:tr w:rsidR="00ED0F11" w:rsidRPr="008E781C" w14:paraId="2F40BA4A" w14:textId="77777777" w:rsidTr="00FB65C5">
        <w:trPr>
          <w:cantSplit/>
          <w:jc w:val="center"/>
        </w:trPr>
        <w:tc>
          <w:tcPr>
            <w:tcW w:w="2335" w:type="dxa"/>
            <w:vMerge w:val="restart"/>
            <w:tcBorders>
              <w:top w:val="single" w:sz="6" w:space="0" w:color="auto"/>
              <w:left w:val="single" w:sz="6" w:space="0" w:color="auto"/>
              <w:right w:val="single" w:sz="6" w:space="0" w:color="auto"/>
            </w:tcBorders>
            <w:vAlign w:val="center"/>
          </w:tcPr>
          <w:p w14:paraId="7A01F5E3" w14:textId="77777777" w:rsidR="00ED0F11" w:rsidRPr="008E781C" w:rsidRDefault="00ED0F11" w:rsidP="00FB65C5">
            <w:pPr>
              <w:pStyle w:val="Tabletext"/>
              <w:jc w:val="center"/>
              <w:rPr>
                <w:sz w:val="18"/>
                <w:szCs w:val="18"/>
              </w:rPr>
            </w:pPr>
            <w:r w:rsidRPr="008E781C">
              <w:rPr>
                <w:sz w:val="18"/>
                <w:szCs w:val="18"/>
              </w:rPr>
              <w:lastRenderedPageBreak/>
              <w:t>Description</w:t>
            </w:r>
            <w:r w:rsidRPr="008E781C">
              <w:rPr>
                <w:sz w:val="18"/>
                <w:szCs w:val="18"/>
              </w:rPr>
              <w:br/>
              <w:t>of emission</w:t>
            </w:r>
          </w:p>
        </w:tc>
        <w:tc>
          <w:tcPr>
            <w:tcW w:w="5842" w:type="dxa"/>
            <w:gridSpan w:val="2"/>
            <w:tcBorders>
              <w:top w:val="single" w:sz="6" w:space="0" w:color="auto"/>
              <w:left w:val="single" w:sz="6" w:space="0" w:color="auto"/>
              <w:bottom w:val="single" w:sz="6" w:space="0" w:color="auto"/>
              <w:right w:val="single" w:sz="6" w:space="0" w:color="auto"/>
            </w:tcBorders>
            <w:vAlign w:val="center"/>
          </w:tcPr>
          <w:p w14:paraId="3842F183" w14:textId="77777777" w:rsidR="00ED0F11" w:rsidRPr="008E781C" w:rsidRDefault="00ED0F11" w:rsidP="00FB65C5">
            <w:pPr>
              <w:pStyle w:val="Tabletext"/>
              <w:jc w:val="center"/>
              <w:rPr>
                <w:sz w:val="18"/>
                <w:szCs w:val="18"/>
              </w:rPr>
            </w:pPr>
            <w:r w:rsidRPr="008E781C">
              <w:rPr>
                <w:sz w:val="18"/>
                <w:szCs w:val="18"/>
              </w:rPr>
              <w:t>Necessary bandwidth</w:t>
            </w:r>
          </w:p>
        </w:tc>
        <w:tc>
          <w:tcPr>
            <w:tcW w:w="1462" w:type="dxa"/>
            <w:vMerge w:val="restart"/>
            <w:tcBorders>
              <w:top w:val="single" w:sz="6" w:space="0" w:color="auto"/>
              <w:left w:val="single" w:sz="6" w:space="0" w:color="auto"/>
              <w:right w:val="single" w:sz="6" w:space="0" w:color="auto"/>
            </w:tcBorders>
            <w:vAlign w:val="center"/>
          </w:tcPr>
          <w:p w14:paraId="7B3805BA" w14:textId="77777777" w:rsidR="00ED0F11" w:rsidRPr="008E781C" w:rsidRDefault="00ED0F11" w:rsidP="00FB65C5">
            <w:pPr>
              <w:pStyle w:val="Tabletext"/>
              <w:jc w:val="center"/>
              <w:rPr>
                <w:sz w:val="18"/>
                <w:szCs w:val="18"/>
                <w:lang w:val="en-US"/>
              </w:rPr>
            </w:pPr>
            <w:r w:rsidRPr="008E781C">
              <w:rPr>
                <w:sz w:val="18"/>
                <w:szCs w:val="18"/>
                <w:lang w:val="en-US"/>
              </w:rPr>
              <w:t>Designation</w:t>
            </w:r>
            <w:r w:rsidRPr="008E781C">
              <w:rPr>
                <w:sz w:val="18"/>
                <w:szCs w:val="18"/>
                <w:lang w:val="en-US"/>
              </w:rPr>
              <w:br/>
              <w:t>of emission</w:t>
            </w:r>
          </w:p>
        </w:tc>
      </w:tr>
      <w:tr w:rsidR="00ED0F11" w:rsidRPr="008E781C" w14:paraId="02A1E42B" w14:textId="77777777" w:rsidTr="00FB65C5">
        <w:trPr>
          <w:cantSplit/>
          <w:jc w:val="center"/>
        </w:trPr>
        <w:tc>
          <w:tcPr>
            <w:tcW w:w="2335" w:type="dxa"/>
            <w:vMerge/>
            <w:tcBorders>
              <w:left w:val="single" w:sz="6" w:space="0" w:color="auto"/>
              <w:bottom w:val="single" w:sz="6" w:space="0" w:color="auto"/>
              <w:right w:val="single" w:sz="6" w:space="0" w:color="auto"/>
            </w:tcBorders>
            <w:vAlign w:val="center"/>
          </w:tcPr>
          <w:p w14:paraId="61377D53" w14:textId="77777777" w:rsidR="00ED0F11" w:rsidRPr="008E781C" w:rsidRDefault="00ED0F11" w:rsidP="00FB65C5">
            <w:pPr>
              <w:pStyle w:val="Tabletext"/>
              <w:jc w:val="center"/>
              <w:rPr>
                <w:sz w:val="18"/>
                <w:szCs w:val="18"/>
              </w:rPr>
            </w:pPr>
          </w:p>
        </w:tc>
        <w:tc>
          <w:tcPr>
            <w:tcW w:w="2337" w:type="dxa"/>
            <w:tcBorders>
              <w:top w:val="single" w:sz="6" w:space="0" w:color="auto"/>
              <w:left w:val="single" w:sz="6" w:space="0" w:color="auto"/>
              <w:bottom w:val="single" w:sz="6" w:space="0" w:color="auto"/>
              <w:right w:val="single" w:sz="6" w:space="0" w:color="auto"/>
            </w:tcBorders>
            <w:vAlign w:val="center"/>
          </w:tcPr>
          <w:p w14:paraId="28CFCE31" w14:textId="77777777" w:rsidR="00ED0F11" w:rsidRPr="008E781C" w:rsidRDefault="00ED0F11" w:rsidP="00FB65C5">
            <w:pPr>
              <w:pStyle w:val="Tabletext"/>
              <w:jc w:val="center"/>
              <w:rPr>
                <w:sz w:val="18"/>
                <w:szCs w:val="18"/>
              </w:rPr>
            </w:pPr>
            <w:r w:rsidRPr="008E781C">
              <w:rPr>
                <w:sz w:val="18"/>
                <w:szCs w:val="18"/>
              </w:rPr>
              <w:t>Formula</w:t>
            </w:r>
          </w:p>
        </w:tc>
        <w:tc>
          <w:tcPr>
            <w:tcW w:w="3505" w:type="dxa"/>
            <w:tcBorders>
              <w:top w:val="single" w:sz="6" w:space="0" w:color="auto"/>
              <w:left w:val="single" w:sz="6" w:space="0" w:color="auto"/>
              <w:bottom w:val="single" w:sz="6" w:space="0" w:color="auto"/>
              <w:right w:val="single" w:sz="6" w:space="0" w:color="auto"/>
            </w:tcBorders>
            <w:vAlign w:val="center"/>
          </w:tcPr>
          <w:p w14:paraId="4725FD00" w14:textId="77777777" w:rsidR="00ED0F11" w:rsidRPr="008E781C" w:rsidRDefault="00ED0F11" w:rsidP="00FB65C5">
            <w:pPr>
              <w:pStyle w:val="Tabletext"/>
              <w:jc w:val="center"/>
              <w:rPr>
                <w:sz w:val="18"/>
                <w:szCs w:val="18"/>
              </w:rPr>
            </w:pPr>
            <w:r w:rsidRPr="008E781C">
              <w:rPr>
                <w:sz w:val="18"/>
                <w:szCs w:val="18"/>
              </w:rPr>
              <w:t>Sample calculation</w:t>
            </w:r>
          </w:p>
        </w:tc>
        <w:tc>
          <w:tcPr>
            <w:tcW w:w="1462" w:type="dxa"/>
            <w:vMerge/>
            <w:tcBorders>
              <w:left w:val="single" w:sz="6" w:space="0" w:color="auto"/>
              <w:bottom w:val="single" w:sz="6" w:space="0" w:color="auto"/>
              <w:right w:val="single" w:sz="6" w:space="0" w:color="auto"/>
            </w:tcBorders>
            <w:vAlign w:val="center"/>
          </w:tcPr>
          <w:p w14:paraId="1767C29E" w14:textId="77777777" w:rsidR="00ED0F11" w:rsidRPr="008E781C" w:rsidRDefault="00ED0F11" w:rsidP="00FB65C5">
            <w:pPr>
              <w:pStyle w:val="Tabletext"/>
              <w:jc w:val="center"/>
              <w:rPr>
                <w:sz w:val="18"/>
                <w:szCs w:val="18"/>
                <w:lang w:val="en-US"/>
              </w:rPr>
            </w:pPr>
          </w:p>
        </w:tc>
      </w:tr>
      <w:tr w:rsidR="00ED0F11" w:rsidRPr="004A6592" w14:paraId="7CBC1131" w14:textId="77777777" w:rsidTr="00FB65C5">
        <w:trPr>
          <w:cantSplit/>
          <w:jc w:val="center"/>
        </w:trPr>
        <w:tc>
          <w:tcPr>
            <w:tcW w:w="9639" w:type="dxa"/>
            <w:gridSpan w:val="4"/>
            <w:tcBorders>
              <w:top w:val="single" w:sz="6" w:space="0" w:color="auto"/>
              <w:left w:val="single" w:sz="6" w:space="0" w:color="auto"/>
              <w:bottom w:val="single" w:sz="6" w:space="0" w:color="auto"/>
              <w:right w:val="single" w:sz="6" w:space="0" w:color="auto"/>
            </w:tcBorders>
          </w:tcPr>
          <w:p w14:paraId="17BB0503" w14:textId="77777777" w:rsidR="00ED0F11" w:rsidRPr="004A6592" w:rsidRDefault="00ED0F11" w:rsidP="00FB65C5">
            <w:pPr>
              <w:pStyle w:val="Tabletext"/>
              <w:jc w:val="center"/>
              <w:rPr>
                <w:sz w:val="18"/>
                <w:szCs w:val="18"/>
                <w:lang w:val="en-US"/>
              </w:rPr>
            </w:pPr>
            <w:r w:rsidRPr="004A6592">
              <w:rPr>
                <w:sz w:val="18"/>
                <w:szCs w:val="18"/>
                <w:lang w:val="en-US"/>
              </w:rPr>
              <w:t>III-A.  FREQUENCY MODULATION</w:t>
            </w:r>
          </w:p>
        </w:tc>
      </w:tr>
      <w:tr w:rsidR="00ED0F11" w:rsidRPr="001351D6" w14:paraId="6AE2E9B3" w14:textId="77777777" w:rsidTr="00FB65C5">
        <w:trPr>
          <w:cantSplit/>
          <w:jc w:val="center"/>
        </w:trPr>
        <w:tc>
          <w:tcPr>
            <w:tcW w:w="9639" w:type="dxa"/>
            <w:gridSpan w:val="4"/>
            <w:tcBorders>
              <w:top w:val="single" w:sz="6" w:space="0" w:color="auto"/>
              <w:left w:val="single" w:sz="6" w:space="0" w:color="auto"/>
              <w:bottom w:val="single" w:sz="6" w:space="0" w:color="auto"/>
              <w:right w:val="single" w:sz="6" w:space="0" w:color="auto"/>
            </w:tcBorders>
          </w:tcPr>
          <w:p w14:paraId="55EC721F" w14:textId="77777777" w:rsidR="00ED0F11" w:rsidRPr="004A6592" w:rsidRDefault="00ED0F11" w:rsidP="00FB65C5">
            <w:pPr>
              <w:pStyle w:val="Tabletext"/>
              <w:jc w:val="center"/>
              <w:rPr>
                <w:sz w:val="18"/>
                <w:szCs w:val="18"/>
                <w:lang w:val="en-US"/>
              </w:rPr>
            </w:pPr>
            <w:r w:rsidRPr="004A6592">
              <w:rPr>
                <w:sz w:val="18"/>
                <w:szCs w:val="18"/>
                <w:lang w:val="en-US"/>
              </w:rPr>
              <w:t>1. Signal with quantized or digital information</w:t>
            </w:r>
          </w:p>
        </w:tc>
      </w:tr>
      <w:tr w:rsidR="00ED0F11" w:rsidRPr="00197E46" w14:paraId="481391BB"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tcPr>
          <w:p w14:paraId="1E2C5B16" w14:textId="77777777" w:rsidR="00ED0F11" w:rsidRPr="0081454C" w:rsidRDefault="00ED0F11" w:rsidP="00FB65C5">
            <w:pPr>
              <w:pStyle w:val="Tabletext"/>
              <w:jc w:val="left"/>
              <w:rPr>
                <w:sz w:val="18"/>
                <w:szCs w:val="18"/>
                <w:lang w:val="en-US"/>
              </w:rPr>
            </w:pPr>
            <w:r w:rsidRPr="004A6592">
              <w:rPr>
                <w:sz w:val="18"/>
                <w:szCs w:val="18"/>
                <w:lang w:val="en-US"/>
              </w:rPr>
              <w:t>Telegraphy withou</w:t>
            </w:r>
            <w:r w:rsidRPr="0081454C">
              <w:rPr>
                <w:sz w:val="18"/>
                <w:szCs w:val="18"/>
                <w:lang w:val="en-US"/>
              </w:rPr>
              <w:t>t error-correction (single channel)</w:t>
            </w:r>
          </w:p>
        </w:tc>
        <w:tc>
          <w:tcPr>
            <w:tcW w:w="2337" w:type="dxa"/>
            <w:tcBorders>
              <w:top w:val="single" w:sz="6" w:space="0" w:color="auto"/>
              <w:left w:val="single" w:sz="6" w:space="0" w:color="auto"/>
              <w:bottom w:val="single" w:sz="6" w:space="0" w:color="auto"/>
              <w:right w:val="single" w:sz="6" w:space="0" w:color="auto"/>
            </w:tcBorders>
          </w:tcPr>
          <w:p w14:paraId="26AF1391" w14:textId="77777777" w:rsidR="00ED0F11" w:rsidRPr="0081454C" w:rsidRDefault="00ED0F11" w:rsidP="00FB65C5">
            <w:pPr>
              <w:pStyle w:val="Tabletext"/>
              <w:jc w:val="left"/>
              <w:rPr>
                <w:sz w:val="18"/>
                <w:szCs w:val="18"/>
                <w:lang w:val="en-US"/>
              </w:rPr>
            </w:pPr>
            <w:r w:rsidRPr="0081454C">
              <w:rPr>
                <w:i/>
                <w:sz w:val="18"/>
                <w:szCs w:val="18"/>
                <w:lang w:val="en-US"/>
              </w:rPr>
              <w:t>B</w:t>
            </w:r>
            <w:r w:rsidRPr="0081454C">
              <w:rPr>
                <w:i/>
                <w:sz w:val="18"/>
                <w:szCs w:val="18"/>
                <w:vertAlign w:val="subscript"/>
                <w:lang w:val="en-US"/>
              </w:rPr>
              <w:t>n</w:t>
            </w:r>
            <w:r w:rsidRPr="0081454C">
              <w:rPr>
                <w:sz w:val="18"/>
                <w:szCs w:val="18"/>
                <w:lang w:val="en-US"/>
              </w:rPr>
              <w:t xml:space="preserve"> = 2</w:t>
            </w:r>
            <w:r w:rsidRPr="0081454C">
              <w:rPr>
                <w:i/>
                <w:sz w:val="18"/>
                <w:szCs w:val="18"/>
                <w:lang w:val="en-US"/>
              </w:rPr>
              <w:t>M</w:t>
            </w:r>
            <w:r w:rsidRPr="0081454C">
              <w:rPr>
                <w:sz w:val="18"/>
                <w:szCs w:val="18"/>
                <w:lang w:val="en-US"/>
              </w:rPr>
              <w:t xml:space="preserve"> + 2</w:t>
            </w:r>
            <w:r w:rsidRPr="0081454C">
              <w:rPr>
                <w:i/>
                <w:sz w:val="18"/>
                <w:szCs w:val="18"/>
                <w:lang w:val="en-US"/>
              </w:rPr>
              <w:t>DK</w:t>
            </w:r>
            <w:r w:rsidRPr="0081454C">
              <w:rPr>
                <w:sz w:val="18"/>
                <w:szCs w:val="18"/>
                <w:lang w:val="en-US"/>
              </w:rPr>
              <w:br/>
            </w:r>
            <w:r w:rsidRPr="00B04CC6">
              <w:rPr>
                <w:position w:val="-20"/>
              </w:rPr>
              <w:object w:dxaOrig="600" w:dyaOrig="499" w14:anchorId="1617FE8B">
                <v:shape id="_x0000_i1029" type="#_x0000_t75" style="width:30pt;height:24.75pt" o:ole="">
                  <v:imagedata r:id="rId7" o:title=""/>
                </v:shape>
                <o:OLEObject Type="Embed" ProgID="Equation.3" ShapeID="_x0000_i1029" DrawAspect="Content" ObjectID="_1647868492" r:id="rId13"/>
              </w:object>
            </w:r>
            <w:r w:rsidRPr="0081454C">
              <w:rPr>
                <w:sz w:val="18"/>
                <w:szCs w:val="18"/>
                <w:lang w:val="en-US"/>
              </w:rPr>
              <w:br/>
            </w:r>
            <w:r w:rsidRPr="0081454C">
              <w:rPr>
                <w:i/>
                <w:sz w:val="18"/>
                <w:szCs w:val="18"/>
                <w:lang w:val="en-US"/>
              </w:rPr>
              <w:t>K</w:t>
            </w:r>
            <w:r w:rsidRPr="0081454C">
              <w:rPr>
                <w:sz w:val="18"/>
                <w:szCs w:val="18"/>
                <w:lang w:val="en-US"/>
              </w:rPr>
              <w:t xml:space="preserve"> </w:t>
            </w:r>
            <w:r w:rsidRPr="004A6592">
              <w:rPr>
                <w:rFonts w:ascii="Symbol" w:hAnsi="Symbol"/>
                <w:sz w:val="18"/>
                <w:szCs w:val="18"/>
              </w:rPr>
              <w:t></w:t>
            </w:r>
            <w:r w:rsidRPr="0081454C">
              <w:rPr>
                <w:sz w:val="18"/>
                <w:szCs w:val="18"/>
                <w:lang w:val="en-US"/>
              </w:rPr>
              <w:t xml:space="preserve"> 1.2</w:t>
            </w:r>
            <w:r w:rsidRPr="0081454C">
              <w:rPr>
                <w:sz w:val="18"/>
                <w:szCs w:val="18"/>
                <w:lang w:val="en-US"/>
              </w:rPr>
              <w:br/>
              <w:t>(typically)</w:t>
            </w:r>
          </w:p>
        </w:tc>
        <w:tc>
          <w:tcPr>
            <w:tcW w:w="3505" w:type="dxa"/>
            <w:tcBorders>
              <w:top w:val="single" w:sz="6" w:space="0" w:color="auto"/>
              <w:left w:val="single" w:sz="6" w:space="0" w:color="auto"/>
              <w:bottom w:val="single" w:sz="6" w:space="0" w:color="auto"/>
              <w:right w:val="single" w:sz="6" w:space="0" w:color="auto"/>
            </w:tcBorders>
          </w:tcPr>
          <w:p w14:paraId="258E5A79" w14:textId="77777777" w:rsidR="00ED0F11" w:rsidRPr="0081454C" w:rsidRDefault="00ED0F11" w:rsidP="00FB65C5">
            <w:pPr>
              <w:pStyle w:val="Tabletext"/>
              <w:jc w:val="left"/>
              <w:rPr>
                <w:sz w:val="18"/>
                <w:szCs w:val="18"/>
                <w:lang w:val="en-US"/>
              </w:rPr>
            </w:pPr>
            <w:r w:rsidRPr="0081454C">
              <w:rPr>
                <w:i/>
                <w:sz w:val="18"/>
                <w:szCs w:val="18"/>
                <w:lang w:val="en-US"/>
              </w:rPr>
              <w:t>B</w:t>
            </w:r>
            <w:r w:rsidRPr="0081454C">
              <w:rPr>
                <w:sz w:val="18"/>
                <w:szCs w:val="18"/>
                <w:lang w:val="en-US"/>
              </w:rPr>
              <w:t xml:space="preserve"> </w:t>
            </w:r>
            <w:r w:rsidRPr="004A6592">
              <w:rPr>
                <w:rFonts w:ascii="Symbol" w:hAnsi="Symbol"/>
                <w:sz w:val="18"/>
                <w:szCs w:val="18"/>
              </w:rPr>
              <w:t></w:t>
            </w:r>
            <w:r w:rsidRPr="0081454C">
              <w:rPr>
                <w:sz w:val="18"/>
                <w:szCs w:val="18"/>
                <w:lang w:val="en-US"/>
              </w:rPr>
              <w:t xml:space="preserve"> 100</w:t>
            </w:r>
            <w:r w:rsidRPr="0081454C">
              <w:rPr>
                <w:sz w:val="18"/>
                <w:szCs w:val="18"/>
                <w:lang w:val="en-US"/>
              </w:rPr>
              <w:br/>
            </w:r>
            <w:r w:rsidRPr="0081454C">
              <w:rPr>
                <w:i/>
                <w:sz w:val="18"/>
                <w:szCs w:val="18"/>
                <w:lang w:val="en-US"/>
              </w:rPr>
              <w:t>D</w:t>
            </w:r>
            <w:r w:rsidRPr="0081454C">
              <w:rPr>
                <w:sz w:val="18"/>
                <w:szCs w:val="18"/>
                <w:lang w:val="en-US"/>
              </w:rPr>
              <w:t xml:space="preserve"> </w:t>
            </w:r>
            <w:r w:rsidRPr="004A6592">
              <w:rPr>
                <w:rFonts w:ascii="Symbol" w:hAnsi="Symbol"/>
                <w:sz w:val="18"/>
                <w:szCs w:val="18"/>
              </w:rPr>
              <w:t></w:t>
            </w:r>
            <w:r w:rsidRPr="0081454C">
              <w:rPr>
                <w:sz w:val="18"/>
                <w:szCs w:val="18"/>
                <w:lang w:val="en-US"/>
              </w:rPr>
              <w:t xml:space="preserve"> 85 Hz (170 Hz shift)</w:t>
            </w:r>
            <w:r w:rsidRPr="0081454C">
              <w:rPr>
                <w:sz w:val="18"/>
                <w:szCs w:val="18"/>
                <w:lang w:val="en-US"/>
              </w:rPr>
              <w:br/>
              <w:t>Bandwidth: 304 Hz</w:t>
            </w:r>
          </w:p>
        </w:tc>
        <w:tc>
          <w:tcPr>
            <w:tcW w:w="1462" w:type="dxa"/>
            <w:tcBorders>
              <w:top w:val="single" w:sz="6" w:space="0" w:color="auto"/>
              <w:left w:val="single" w:sz="6" w:space="0" w:color="auto"/>
              <w:bottom w:val="single" w:sz="6" w:space="0" w:color="auto"/>
              <w:right w:val="single" w:sz="6" w:space="0" w:color="auto"/>
            </w:tcBorders>
          </w:tcPr>
          <w:p w14:paraId="6131A1A8" w14:textId="77777777" w:rsidR="00ED0F11" w:rsidRPr="004A6592" w:rsidRDefault="00ED0F11" w:rsidP="00FB65C5">
            <w:pPr>
              <w:pStyle w:val="Tabletext"/>
              <w:jc w:val="center"/>
              <w:rPr>
                <w:sz w:val="18"/>
                <w:szCs w:val="18"/>
              </w:rPr>
            </w:pPr>
            <w:r w:rsidRPr="0081454C">
              <w:rPr>
                <w:sz w:val="18"/>
                <w:szCs w:val="18"/>
                <w:lang w:val="en-US"/>
              </w:rPr>
              <w:br/>
            </w:r>
            <w:r w:rsidRPr="0081454C">
              <w:rPr>
                <w:sz w:val="18"/>
                <w:szCs w:val="18"/>
                <w:lang w:val="en-US"/>
              </w:rPr>
              <w:br/>
            </w:r>
            <w:r w:rsidRPr="004A6592">
              <w:rPr>
                <w:sz w:val="18"/>
                <w:szCs w:val="18"/>
              </w:rPr>
              <w:t>304HF1BBN</w:t>
            </w:r>
          </w:p>
        </w:tc>
      </w:tr>
      <w:tr w:rsidR="00ED0F11" w:rsidRPr="00197E46" w14:paraId="7EBD2824"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tcPr>
          <w:p w14:paraId="31CA9BC2" w14:textId="77777777" w:rsidR="00ED0F11" w:rsidRPr="0081454C" w:rsidRDefault="00ED0F11" w:rsidP="00FB65C5">
            <w:pPr>
              <w:pStyle w:val="Tabletext"/>
              <w:jc w:val="left"/>
              <w:rPr>
                <w:sz w:val="18"/>
                <w:szCs w:val="18"/>
                <w:lang w:val="en-US"/>
              </w:rPr>
            </w:pPr>
            <w:r w:rsidRPr="0081454C">
              <w:rPr>
                <w:sz w:val="18"/>
                <w:szCs w:val="18"/>
                <w:lang w:val="en-US"/>
              </w:rPr>
              <w:t>Telegraphy, narrow-band direct-printing with error-correction (single channel)</w:t>
            </w:r>
          </w:p>
        </w:tc>
        <w:tc>
          <w:tcPr>
            <w:tcW w:w="2337" w:type="dxa"/>
            <w:tcBorders>
              <w:top w:val="single" w:sz="6" w:space="0" w:color="auto"/>
              <w:left w:val="single" w:sz="6" w:space="0" w:color="auto"/>
              <w:bottom w:val="single" w:sz="6" w:space="0" w:color="auto"/>
              <w:right w:val="single" w:sz="6" w:space="0" w:color="auto"/>
            </w:tcBorders>
          </w:tcPr>
          <w:p w14:paraId="44C63FBD" w14:textId="77777777" w:rsidR="00ED0F11" w:rsidRPr="00921440" w:rsidRDefault="00ED0F11" w:rsidP="00FB65C5">
            <w:pPr>
              <w:pStyle w:val="Tabletext"/>
              <w:jc w:val="left"/>
              <w:rPr>
                <w:sz w:val="18"/>
                <w:szCs w:val="18"/>
                <w:lang w:val="en-US"/>
              </w:rPr>
            </w:pPr>
            <w:r w:rsidRPr="00921440">
              <w:rPr>
                <w:i/>
                <w:sz w:val="18"/>
                <w:szCs w:val="18"/>
                <w:lang w:val="en-US"/>
              </w:rPr>
              <w:t>B</w:t>
            </w:r>
            <w:r w:rsidRPr="00921440">
              <w:rPr>
                <w:i/>
                <w:sz w:val="18"/>
                <w:szCs w:val="18"/>
                <w:vertAlign w:val="subscript"/>
                <w:lang w:val="en-US"/>
              </w:rPr>
              <w:t>n</w:t>
            </w:r>
            <w:r w:rsidRPr="00921440">
              <w:rPr>
                <w:sz w:val="18"/>
                <w:szCs w:val="18"/>
                <w:lang w:val="en-US"/>
              </w:rPr>
              <w:t xml:space="preserve"> = 2</w:t>
            </w:r>
            <w:r w:rsidRPr="00921440">
              <w:rPr>
                <w:i/>
                <w:sz w:val="18"/>
                <w:szCs w:val="18"/>
                <w:lang w:val="en-US"/>
              </w:rPr>
              <w:t>M</w:t>
            </w:r>
            <w:r w:rsidRPr="00921440">
              <w:rPr>
                <w:sz w:val="18"/>
                <w:szCs w:val="18"/>
                <w:lang w:val="en-US"/>
              </w:rPr>
              <w:t xml:space="preserve"> + 2</w:t>
            </w:r>
            <w:r w:rsidRPr="00921440">
              <w:rPr>
                <w:i/>
                <w:sz w:val="18"/>
                <w:szCs w:val="18"/>
                <w:lang w:val="en-US"/>
              </w:rPr>
              <w:t>DK</w:t>
            </w:r>
            <w:r w:rsidRPr="00921440">
              <w:rPr>
                <w:sz w:val="18"/>
                <w:szCs w:val="18"/>
                <w:lang w:val="en-US"/>
              </w:rPr>
              <w:br/>
            </w:r>
            <w:r w:rsidRPr="00B04CC6">
              <w:rPr>
                <w:position w:val="-20"/>
              </w:rPr>
              <w:object w:dxaOrig="600" w:dyaOrig="499" w14:anchorId="318CC834">
                <v:shape id="_x0000_i1030" type="#_x0000_t75" style="width:30pt;height:24.75pt" o:ole="">
                  <v:imagedata r:id="rId7" o:title=""/>
                </v:shape>
                <o:OLEObject Type="Embed" ProgID="Equation.3" ShapeID="_x0000_i1030" DrawAspect="Content" ObjectID="_1647868493" r:id="rId14"/>
              </w:object>
            </w:r>
            <w:r w:rsidRPr="00921440">
              <w:rPr>
                <w:sz w:val="18"/>
                <w:szCs w:val="18"/>
                <w:lang w:val="en-US"/>
              </w:rPr>
              <w:br/>
            </w:r>
            <w:r w:rsidRPr="00921440">
              <w:rPr>
                <w:i/>
                <w:sz w:val="18"/>
                <w:szCs w:val="18"/>
                <w:lang w:val="en-US"/>
              </w:rPr>
              <w:t>K</w:t>
            </w:r>
            <w:r w:rsidRPr="00921440">
              <w:rPr>
                <w:sz w:val="18"/>
                <w:szCs w:val="18"/>
                <w:lang w:val="en-US"/>
              </w:rPr>
              <w:t xml:space="preserve"> </w:t>
            </w:r>
            <w:r w:rsidRPr="004A6592">
              <w:rPr>
                <w:rFonts w:ascii="Symbol" w:hAnsi="Symbol"/>
                <w:sz w:val="18"/>
                <w:szCs w:val="18"/>
              </w:rPr>
              <w:t></w:t>
            </w:r>
            <w:r w:rsidRPr="00921440">
              <w:rPr>
                <w:sz w:val="18"/>
                <w:szCs w:val="18"/>
                <w:lang w:val="en-US"/>
              </w:rPr>
              <w:t xml:space="preserve"> 1.2</w:t>
            </w:r>
            <w:r w:rsidRPr="00921440">
              <w:rPr>
                <w:sz w:val="18"/>
                <w:szCs w:val="18"/>
                <w:lang w:val="en-US"/>
              </w:rPr>
              <w:br/>
              <w:t>(typically)</w:t>
            </w:r>
          </w:p>
        </w:tc>
        <w:tc>
          <w:tcPr>
            <w:tcW w:w="3505" w:type="dxa"/>
            <w:tcBorders>
              <w:top w:val="single" w:sz="6" w:space="0" w:color="auto"/>
              <w:left w:val="single" w:sz="6" w:space="0" w:color="auto"/>
              <w:bottom w:val="single" w:sz="6" w:space="0" w:color="auto"/>
              <w:right w:val="single" w:sz="6" w:space="0" w:color="auto"/>
            </w:tcBorders>
          </w:tcPr>
          <w:p w14:paraId="0487FC79" w14:textId="77777777" w:rsidR="00ED0F11" w:rsidRPr="0081454C" w:rsidRDefault="00ED0F11" w:rsidP="00FB65C5">
            <w:pPr>
              <w:pStyle w:val="Tabletext"/>
              <w:jc w:val="left"/>
              <w:rPr>
                <w:sz w:val="18"/>
                <w:szCs w:val="18"/>
                <w:lang w:val="en-US"/>
              </w:rPr>
            </w:pPr>
            <w:r w:rsidRPr="0081454C">
              <w:rPr>
                <w:i/>
                <w:sz w:val="18"/>
                <w:szCs w:val="18"/>
                <w:lang w:val="en-US"/>
              </w:rPr>
              <w:t>B</w:t>
            </w:r>
            <w:r w:rsidRPr="0081454C">
              <w:rPr>
                <w:sz w:val="18"/>
                <w:szCs w:val="18"/>
                <w:lang w:val="en-US"/>
              </w:rPr>
              <w:t xml:space="preserve"> </w:t>
            </w:r>
            <w:r w:rsidRPr="004A6592">
              <w:rPr>
                <w:rFonts w:ascii="Symbol" w:hAnsi="Symbol"/>
                <w:sz w:val="18"/>
                <w:szCs w:val="18"/>
              </w:rPr>
              <w:t></w:t>
            </w:r>
            <w:r w:rsidRPr="0081454C">
              <w:rPr>
                <w:sz w:val="18"/>
                <w:szCs w:val="18"/>
                <w:lang w:val="en-US"/>
              </w:rPr>
              <w:t xml:space="preserve"> 100</w:t>
            </w:r>
            <w:r w:rsidRPr="0081454C">
              <w:rPr>
                <w:sz w:val="18"/>
                <w:szCs w:val="18"/>
                <w:lang w:val="en-US"/>
              </w:rPr>
              <w:br/>
            </w:r>
            <w:r w:rsidRPr="0081454C">
              <w:rPr>
                <w:i/>
                <w:sz w:val="18"/>
                <w:szCs w:val="18"/>
                <w:lang w:val="en-US"/>
              </w:rPr>
              <w:t>D</w:t>
            </w:r>
            <w:r w:rsidRPr="0081454C">
              <w:rPr>
                <w:sz w:val="18"/>
                <w:szCs w:val="18"/>
                <w:lang w:val="en-US"/>
              </w:rPr>
              <w:t xml:space="preserve"> </w:t>
            </w:r>
            <w:r w:rsidRPr="004A6592">
              <w:rPr>
                <w:rFonts w:ascii="Symbol" w:hAnsi="Symbol"/>
                <w:sz w:val="18"/>
                <w:szCs w:val="18"/>
              </w:rPr>
              <w:t></w:t>
            </w:r>
            <w:r w:rsidRPr="0081454C">
              <w:rPr>
                <w:sz w:val="18"/>
                <w:szCs w:val="18"/>
                <w:lang w:val="en-US"/>
              </w:rPr>
              <w:t xml:space="preserve"> 85 Hz (170 Hz shift)</w:t>
            </w:r>
            <w:r w:rsidRPr="0081454C">
              <w:rPr>
                <w:sz w:val="18"/>
                <w:szCs w:val="18"/>
                <w:lang w:val="en-US"/>
              </w:rPr>
              <w:br/>
              <w:t>Bandwidth: 304 Hz</w:t>
            </w:r>
          </w:p>
        </w:tc>
        <w:tc>
          <w:tcPr>
            <w:tcW w:w="1462" w:type="dxa"/>
            <w:tcBorders>
              <w:top w:val="single" w:sz="6" w:space="0" w:color="auto"/>
              <w:left w:val="single" w:sz="6" w:space="0" w:color="auto"/>
              <w:bottom w:val="single" w:sz="6" w:space="0" w:color="auto"/>
              <w:right w:val="single" w:sz="6" w:space="0" w:color="auto"/>
            </w:tcBorders>
          </w:tcPr>
          <w:p w14:paraId="6FED5405" w14:textId="77777777" w:rsidR="00ED0F11" w:rsidRPr="004A6592" w:rsidRDefault="00ED0F11" w:rsidP="00FB65C5">
            <w:pPr>
              <w:pStyle w:val="Tabletext"/>
              <w:jc w:val="center"/>
              <w:rPr>
                <w:sz w:val="18"/>
                <w:szCs w:val="18"/>
              </w:rPr>
            </w:pPr>
            <w:r w:rsidRPr="0081454C">
              <w:rPr>
                <w:sz w:val="18"/>
                <w:szCs w:val="18"/>
                <w:lang w:val="en-US"/>
              </w:rPr>
              <w:br/>
            </w:r>
            <w:r w:rsidRPr="0081454C">
              <w:rPr>
                <w:sz w:val="18"/>
                <w:szCs w:val="18"/>
                <w:lang w:val="en-US"/>
              </w:rPr>
              <w:br/>
            </w:r>
            <w:r w:rsidRPr="004A6592">
              <w:rPr>
                <w:sz w:val="18"/>
                <w:szCs w:val="18"/>
              </w:rPr>
              <w:t>304HF1BCN</w:t>
            </w:r>
          </w:p>
        </w:tc>
      </w:tr>
      <w:tr w:rsidR="00ED0F11" w:rsidRPr="00197E46" w14:paraId="06418803"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tcPr>
          <w:p w14:paraId="39B9F5AC" w14:textId="77777777" w:rsidR="00ED0F11" w:rsidRPr="004A6592" w:rsidRDefault="00ED0F11" w:rsidP="00FB65C5">
            <w:pPr>
              <w:pStyle w:val="Tabletext"/>
              <w:jc w:val="left"/>
              <w:rPr>
                <w:sz w:val="18"/>
                <w:szCs w:val="18"/>
              </w:rPr>
            </w:pPr>
            <w:r w:rsidRPr="004A6592">
              <w:rPr>
                <w:sz w:val="18"/>
                <w:szCs w:val="18"/>
              </w:rPr>
              <w:t>Selective calling signal</w:t>
            </w:r>
          </w:p>
        </w:tc>
        <w:tc>
          <w:tcPr>
            <w:tcW w:w="2337" w:type="dxa"/>
            <w:tcBorders>
              <w:top w:val="single" w:sz="6" w:space="0" w:color="auto"/>
              <w:left w:val="single" w:sz="6" w:space="0" w:color="auto"/>
              <w:bottom w:val="single" w:sz="6" w:space="0" w:color="auto"/>
              <w:right w:val="single" w:sz="6" w:space="0" w:color="auto"/>
            </w:tcBorders>
          </w:tcPr>
          <w:p w14:paraId="2E12A66C" w14:textId="77777777" w:rsidR="00ED0F11" w:rsidRPr="00921440" w:rsidRDefault="00ED0F11" w:rsidP="00FB65C5">
            <w:pPr>
              <w:pStyle w:val="Tabletext"/>
              <w:jc w:val="left"/>
              <w:rPr>
                <w:sz w:val="18"/>
                <w:szCs w:val="18"/>
                <w:lang w:val="en-US"/>
              </w:rPr>
            </w:pPr>
            <w:r w:rsidRPr="00921440">
              <w:rPr>
                <w:i/>
                <w:sz w:val="18"/>
                <w:szCs w:val="18"/>
                <w:lang w:val="en-US"/>
              </w:rPr>
              <w:t>B</w:t>
            </w:r>
            <w:r w:rsidRPr="00921440">
              <w:rPr>
                <w:i/>
                <w:sz w:val="18"/>
                <w:szCs w:val="18"/>
                <w:vertAlign w:val="subscript"/>
                <w:lang w:val="en-US"/>
              </w:rPr>
              <w:t>n</w:t>
            </w:r>
            <w:r w:rsidRPr="00921440">
              <w:rPr>
                <w:sz w:val="18"/>
                <w:szCs w:val="18"/>
                <w:lang w:val="en-US"/>
              </w:rPr>
              <w:t xml:space="preserve"> = 2</w:t>
            </w:r>
            <w:r w:rsidRPr="00921440">
              <w:rPr>
                <w:i/>
                <w:sz w:val="18"/>
                <w:szCs w:val="18"/>
                <w:lang w:val="en-US"/>
              </w:rPr>
              <w:t>M</w:t>
            </w:r>
            <w:r w:rsidRPr="00921440">
              <w:rPr>
                <w:sz w:val="18"/>
                <w:szCs w:val="18"/>
                <w:lang w:val="en-US"/>
              </w:rPr>
              <w:t xml:space="preserve"> + 2</w:t>
            </w:r>
            <w:r w:rsidRPr="00921440">
              <w:rPr>
                <w:i/>
                <w:sz w:val="18"/>
                <w:szCs w:val="18"/>
                <w:lang w:val="en-US"/>
              </w:rPr>
              <w:t>DK</w:t>
            </w:r>
            <w:r w:rsidRPr="00921440">
              <w:rPr>
                <w:sz w:val="18"/>
                <w:szCs w:val="18"/>
                <w:lang w:val="en-US"/>
              </w:rPr>
              <w:br/>
            </w:r>
            <w:r w:rsidRPr="00B04CC6">
              <w:rPr>
                <w:position w:val="-20"/>
              </w:rPr>
              <w:object w:dxaOrig="600" w:dyaOrig="499" w14:anchorId="00E94517">
                <v:shape id="_x0000_i1031" type="#_x0000_t75" style="width:30pt;height:24.75pt" o:ole="">
                  <v:imagedata r:id="rId7" o:title=""/>
                </v:shape>
                <o:OLEObject Type="Embed" ProgID="Equation.3" ShapeID="_x0000_i1031" DrawAspect="Content" ObjectID="_1647868494" r:id="rId15"/>
              </w:object>
            </w:r>
            <w:r w:rsidRPr="00921440">
              <w:rPr>
                <w:sz w:val="18"/>
                <w:szCs w:val="18"/>
                <w:lang w:val="en-US"/>
              </w:rPr>
              <w:br/>
            </w:r>
            <w:r w:rsidRPr="00921440">
              <w:rPr>
                <w:i/>
                <w:sz w:val="18"/>
                <w:szCs w:val="18"/>
                <w:lang w:val="en-US"/>
              </w:rPr>
              <w:t>K</w:t>
            </w:r>
            <w:r w:rsidRPr="00921440">
              <w:rPr>
                <w:sz w:val="18"/>
                <w:szCs w:val="18"/>
                <w:lang w:val="en-US"/>
              </w:rPr>
              <w:t xml:space="preserve"> </w:t>
            </w:r>
            <w:r w:rsidRPr="004A6592">
              <w:rPr>
                <w:rFonts w:ascii="Symbol" w:hAnsi="Symbol"/>
                <w:sz w:val="18"/>
                <w:szCs w:val="18"/>
              </w:rPr>
              <w:t></w:t>
            </w:r>
            <w:r w:rsidRPr="00921440">
              <w:rPr>
                <w:sz w:val="18"/>
                <w:szCs w:val="18"/>
                <w:lang w:val="en-US"/>
              </w:rPr>
              <w:t xml:space="preserve"> 1.2</w:t>
            </w:r>
            <w:r w:rsidRPr="00921440">
              <w:rPr>
                <w:sz w:val="18"/>
                <w:szCs w:val="18"/>
                <w:lang w:val="en-US"/>
              </w:rPr>
              <w:br/>
              <w:t>(typically)</w:t>
            </w:r>
          </w:p>
        </w:tc>
        <w:tc>
          <w:tcPr>
            <w:tcW w:w="3505" w:type="dxa"/>
            <w:tcBorders>
              <w:top w:val="single" w:sz="6" w:space="0" w:color="auto"/>
              <w:left w:val="single" w:sz="6" w:space="0" w:color="auto"/>
              <w:bottom w:val="single" w:sz="6" w:space="0" w:color="auto"/>
              <w:right w:val="single" w:sz="6" w:space="0" w:color="auto"/>
            </w:tcBorders>
          </w:tcPr>
          <w:p w14:paraId="1C873608" w14:textId="77777777" w:rsidR="00ED0F11" w:rsidRPr="0081454C" w:rsidRDefault="00ED0F11" w:rsidP="00FB65C5">
            <w:pPr>
              <w:pStyle w:val="Tabletext"/>
              <w:jc w:val="left"/>
              <w:rPr>
                <w:sz w:val="18"/>
                <w:szCs w:val="18"/>
                <w:lang w:val="en-US"/>
              </w:rPr>
            </w:pPr>
            <w:r w:rsidRPr="0081454C">
              <w:rPr>
                <w:i/>
                <w:sz w:val="18"/>
                <w:szCs w:val="18"/>
                <w:lang w:val="en-US"/>
              </w:rPr>
              <w:t>B</w:t>
            </w:r>
            <w:r w:rsidRPr="0081454C">
              <w:rPr>
                <w:sz w:val="18"/>
                <w:szCs w:val="18"/>
                <w:lang w:val="en-US"/>
              </w:rPr>
              <w:t xml:space="preserve"> </w:t>
            </w:r>
            <w:r w:rsidRPr="004A6592">
              <w:rPr>
                <w:rFonts w:ascii="Symbol" w:hAnsi="Symbol"/>
                <w:sz w:val="18"/>
                <w:szCs w:val="18"/>
              </w:rPr>
              <w:t></w:t>
            </w:r>
            <w:r w:rsidRPr="0081454C">
              <w:rPr>
                <w:sz w:val="18"/>
                <w:szCs w:val="18"/>
                <w:lang w:val="en-US"/>
              </w:rPr>
              <w:t xml:space="preserve"> 100</w:t>
            </w:r>
            <w:r w:rsidRPr="0081454C">
              <w:rPr>
                <w:sz w:val="18"/>
                <w:szCs w:val="18"/>
                <w:lang w:val="en-US"/>
              </w:rPr>
              <w:br/>
            </w:r>
            <w:r w:rsidRPr="0081454C">
              <w:rPr>
                <w:i/>
                <w:sz w:val="18"/>
                <w:szCs w:val="18"/>
                <w:lang w:val="en-US"/>
              </w:rPr>
              <w:t>D</w:t>
            </w:r>
            <w:r w:rsidRPr="0081454C">
              <w:rPr>
                <w:sz w:val="18"/>
                <w:szCs w:val="18"/>
                <w:lang w:val="en-US"/>
              </w:rPr>
              <w:t xml:space="preserve"> </w:t>
            </w:r>
            <w:r w:rsidRPr="004A6592">
              <w:rPr>
                <w:rFonts w:ascii="Symbol" w:hAnsi="Symbol"/>
                <w:sz w:val="18"/>
                <w:szCs w:val="18"/>
              </w:rPr>
              <w:t></w:t>
            </w:r>
            <w:r w:rsidRPr="0081454C">
              <w:rPr>
                <w:sz w:val="18"/>
                <w:szCs w:val="18"/>
                <w:lang w:val="en-US"/>
              </w:rPr>
              <w:t xml:space="preserve"> 85 Hz (170 Hz shift)</w:t>
            </w:r>
            <w:r w:rsidRPr="0081454C">
              <w:rPr>
                <w:sz w:val="18"/>
                <w:szCs w:val="18"/>
                <w:lang w:val="en-US"/>
              </w:rPr>
              <w:br/>
              <w:t>Bandwidth: 304 Hz</w:t>
            </w:r>
          </w:p>
        </w:tc>
        <w:tc>
          <w:tcPr>
            <w:tcW w:w="1462" w:type="dxa"/>
            <w:tcBorders>
              <w:top w:val="single" w:sz="6" w:space="0" w:color="auto"/>
              <w:left w:val="single" w:sz="6" w:space="0" w:color="auto"/>
              <w:bottom w:val="single" w:sz="6" w:space="0" w:color="auto"/>
              <w:right w:val="single" w:sz="6" w:space="0" w:color="auto"/>
            </w:tcBorders>
          </w:tcPr>
          <w:p w14:paraId="0A309E9C" w14:textId="77777777" w:rsidR="00ED0F11" w:rsidRPr="004A6592" w:rsidRDefault="00ED0F11" w:rsidP="00FB65C5">
            <w:pPr>
              <w:pStyle w:val="Tabletext"/>
              <w:jc w:val="center"/>
              <w:rPr>
                <w:sz w:val="18"/>
                <w:szCs w:val="18"/>
              </w:rPr>
            </w:pPr>
            <w:r w:rsidRPr="0081454C">
              <w:rPr>
                <w:sz w:val="18"/>
                <w:szCs w:val="18"/>
                <w:lang w:val="en-US"/>
              </w:rPr>
              <w:br/>
            </w:r>
            <w:r w:rsidRPr="0081454C">
              <w:rPr>
                <w:sz w:val="18"/>
                <w:szCs w:val="18"/>
                <w:lang w:val="en-US"/>
              </w:rPr>
              <w:br/>
            </w:r>
            <w:r w:rsidRPr="004A6592">
              <w:rPr>
                <w:sz w:val="18"/>
                <w:szCs w:val="18"/>
              </w:rPr>
              <w:t>304HF1BCN</w:t>
            </w:r>
          </w:p>
        </w:tc>
      </w:tr>
      <w:tr w:rsidR="00ED0F11" w:rsidRPr="00197E46" w14:paraId="3B684BE0"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tcPr>
          <w:p w14:paraId="1B0B9D8E" w14:textId="77777777" w:rsidR="00ED0F11" w:rsidRPr="004A6592" w:rsidRDefault="00ED0F11" w:rsidP="00FB65C5">
            <w:pPr>
              <w:pStyle w:val="Tabletext"/>
              <w:jc w:val="left"/>
              <w:rPr>
                <w:sz w:val="18"/>
                <w:szCs w:val="18"/>
              </w:rPr>
            </w:pPr>
            <w:r w:rsidRPr="004A6592">
              <w:rPr>
                <w:sz w:val="18"/>
                <w:szCs w:val="18"/>
              </w:rPr>
              <w:t>Four-frequency duplex telegraphy</w:t>
            </w:r>
          </w:p>
        </w:tc>
        <w:tc>
          <w:tcPr>
            <w:tcW w:w="2337" w:type="dxa"/>
            <w:tcBorders>
              <w:top w:val="single" w:sz="6" w:space="0" w:color="auto"/>
              <w:left w:val="single" w:sz="6" w:space="0" w:color="auto"/>
              <w:bottom w:val="single" w:sz="6" w:space="0" w:color="auto"/>
              <w:right w:val="single" w:sz="6" w:space="0" w:color="auto"/>
            </w:tcBorders>
          </w:tcPr>
          <w:p w14:paraId="27A8087C" w14:textId="77777777" w:rsidR="00ED0F11" w:rsidRPr="00921440" w:rsidRDefault="00ED0F11" w:rsidP="00FB65C5">
            <w:pPr>
              <w:pStyle w:val="Tabletext"/>
              <w:jc w:val="left"/>
              <w:rPr>
                <w:sz w:val="18"/>
                <w:szCs w:val="18"/>
                <w:lang w:val="en-US"/>
              </w:rPr>
            </w:pPr>
            <w:r w:rsidRPr="00921440">
              <w:rPr>
                <w:i/>
                <w:sz w:val="18"/>
                <w:szCs w:val="18"/>
                <w:lang w:val="en-US"/>
              </w:rPr>
              <w:t>B</w:t>
            </w:r>
            <w:r w:rsidRPr="00921440">
              <w:rPr>
                <w:i/>
                <w:sz w:val="18"/>
                <w:szCs w:val="18"/>
                <w:vertAlign w:val="subscript"/>
                <w:lang w:val="en-US"/>
              </w:rPr>
              <w:t>n</w:t>
            </w:r>
            <w:r w:rsidRPr="00921440">
              <w:rPr>
                <w:sz w:val="18"/>
                <w:szCs w:val="18"/>
                <w:lang w:val="en-US"/>
              </w:rPr>
              <w:t xml:space="preserve"> = 2</w:t>
            </w:r>
            <w:r w:rsidRPr="00921440">
              <w:rPr>
                <w:i/>
                <w:sz w:val="18"/>
                <w:szCs w:val="18"/>
                <w:lang w:val="en-US"/>
              </w:rPr>
              <w:t>M</w:t>
            </w:r>
            <w:r w:rsidRPr="00921440">
              <w:rPr>
                <w:sz w:val="18"/>
                <w:szCs w:val="18"/>
                <w:lang w:val="en-US"/>
              </w:rPr>
              <w:t xml:space="preserve"> + 2</w:t>
            </w:r>
            <w:r w:rsidRPr="00921440">
              <w:rPr>
                <w:i/>
                <w:sz w:val="18"/>
                <w:szCs w:val="18"/>
                <w:lang w:val="en-US"/>
              </w:rPr>
              <w:t>DK</w:t>
            </w:r>
            <w:r w:rsidRPr="00921440">
              <w:rPr>
                <w:sz w:val="18"/>
                <w:szCs w:val="18"/>
                <w:lang w:val="en-US"/>
              </w:rPr>
              <w:br/>
            </w:r>
            <w:r w:rsidRPr="00921440">
              <w:rPr>
                <w:i/>
                <w:sz w:val="18"/>
                <w:szCs w:val="18"/>
                <w:lang w:val="en-US"/>
              </w:rPr>
              <w:t>B</w:t>
            </w:r>
            <w:r w:rsidRPr="00921440">
              <w:rPr>
                <w:sz w:val="18"/>
                <w:szCs w:val="18"/>
                <w:lang w:val="en-US"/>
              </w:rPr>
              <w:t xml:space="preserve">: modulation rate (Bd) of the faster channel. </w:t>
            </w:r>
            <w:r w:rsidRPr="00921440">
              <w:rPr>
                <w:sz w:val="18"/>
                <w:szCs w:val="18"/>
                <w:lang w:val="en-US"/>
              </w:rPr>
              <w:br/>
              <w:t>If the channels are synchronized:</w:t>
            </w:r>
            <w:r w:rsidRPr="00921440">
              <w:rPr>
                <w:sz w:val="18"/>
                <w:szCs w:val="18"/>
                <w:lang w:val="en-US"/>
              </w:rPr>
              <w:br/>
            </w:r>
            <w:r w:rsidRPr="00B04CC6">
              <w:rPr>
                <w:position w:val="-20"/>
              </w:rPr>
              <w:object w:dxaOrig="600" w:dyaOrig="499" w14:anchorId="100C40CD">
                <v:shape id="_x0000_i1032" type="#_x0000_t75" style="width:30pt;height:24.75pt" o:ole="">
                  <v:imagedata r:id="rId7" o:title=""/>
                </v:shape>
                <o:OLEObject Type="Embed" ProgID="Equation.3" ShapeID="_x0000_i1032" DrawAspect="Content" ObjectID="_1647868495" r:id="rId16"/>
              </w:object>
            </w:r>
            <w:r w:rsidRPr="00921440">
              <w:rPr>
                <w:sz w:val="18"/>
                <w:szCs w:val="18"/>
                <w:lang w:val="en-US"/>
              </w:rPr>
              <w:t xml:space="preserve"> (otherwise, </w:t>
            </w:r>
            <w:r w:rsidRPr="00921440">
              <w:rPr>
                <w:i/>
                <w:sz w:val="18"/>
                <w:szCs w:val="18"/>
                <w:lang w:val="en-US"/>
              </w:rPr>
              <w:t>M</w:t>
            </w:r>
            <w:r w:rsidRPr="00921440">
              <w:rPr>
                <w:sz w:val="18"/>
                <w:szCs w:val="18"/>
                <w:lang w:val="en-US"/>
              </w:rPr>
              <w:t> </w:t>
            </w:r>
            <w:r w:rsidRPr="004A6592">
              <w:rPr>
                <w:rFonts w:ascii="Symbol" w:hAnsi="Symbol"/>
                <w:sz w:val="18"/>
                <w:szCs w:val="18"/>
              </w:rPr>
              <w:t></w:t>
            </w:r>
            <w:r w:rsidRPr="00921440">
              <w:rPr>
                <w:sz w:val="18"/>
                <w:szCs w:val="18"/>
                <w:lang w:val="en-US"/>
              </w:rPr>
              <w:t xml:space="preserve"> 2</w:t>
            </w:r>
            <w:r w:rsidRPr="00921440">
              <w:rPr>
                <w:i/>
                <w:sz w:val="18"/>
                <w:szCs w:val="18"/>
                <w:lang w:val="en-US"/>
              </w:rPr>
              <w:t>B</w:t>
            </w:r>
            <w:r w:rsidRPr="00921440">
              <w:rPr>
                <w:sz w:val="18"/>
                <w:szCs w:val="18"/>
                <w:lang w:val="en-US"/>
              </w:rPr>
              <w:t>)</w:t>
            </w:r>
            <w:r w:rsidRPr="00921440">
              <w:rPr>
                <w:sz w:val="18"/>
                <w:szCs w:val="18"/>
                <w:lang w:val="en-US"/>
              </w:rPr>
              <w:br/>
            </w:r>
            <w:r w:rsidRPr="00921440">
              <w:rPr>
                <w:i/>
                <w:sz w:val="18"/>
                <w:szCs w:val="18"/>
                <w:lang w:val="en-US"/>
              </w:rPr>
              <w:t>K</w:t>
            </w:r>
            <w:r w:rsidRPr="00921440">
              <w:rPr>
                <w:sz w:val="18"/>
                <w:szCs w:val="18"/>
                <w:lang w:val="en-US"/>
              </w:rPr>
              <w:t xml:space="preserve"> </w:t>
            </w:r>
            <w:r w:rsidRPr="004A6592">
              <w:rPr>
                <w:rFonts w:ascii="Symbol" w:hAnsi="Symbol"/>
                <w:sz w:val="18"/>
                <w:szCs w:val="18"/>
              </w:rPr>
              <w:t></w:t>
            </w:r>
            <w:r w:rsidRPr="00921440">
              <w:rPr>
                <w:sz w:val="18"/>
                <w:szCs w:val="18"/>
                <w:lang w:val="en-US"/>
              </w:rPr>
              <w:t xml:space="preserve"> 1.1</w:t>
            </w:r>
            <w:r w:rsidRPr="00921440">
              <w:rPr>
                <w:sz w:val="18"/>
                <w:szCs w:val="18"/>
                <w:lang w:val="en-US"/>
              </w:rPr>
              <w:br/>
              <w:t>(typically)</w:t>
            </w:r>
          </w:p>
        </w:tc>
        <w:tc>
          <w:tcPr>
            <w:tcW w:w="3505" w:type="dxa"/>
            <w:tcBorders>
              <w:top w:val="single" w:sz="6" w:space="0" w:color="auto"/>
              <w:left w:val="single" w:sz="6" w:space="0" w:color="auto"/>
              <w:bottom w:val="single" w:sz="6" w:space="0" w:color="auto"/>
              <w:right w:val="single" w:sz="6" w:space="0" w:color="auto"/>
            </w:tcBorders>
          </w:tcPr>
          <w:p w14:paraId="745A43DA" w14:textId="77777777" w:rsidR="00ED0F11" w:rsidRPr="0081454C" w:rsidRDefault="00ED0F11" w:rsidP="00FB65C5">
            <w:pPr>
              <w:pStyle w:val="Tabletext"/>
              <w:jc w:val="left"/>
              <w:rPr>
                <w:sz w:val="18"/>
                <w:szCs w:val="18"/>
                <w:lang w:val="en-US"/>
              </w:rPr>
            </w:pPr>
            <w:r w:rsidRPr="0081454C">
              <w:rPr>
                <w:sz w:val="18"/>
                <w:szCs w:val="18"/>
                <w:lang w:val="en-US"/>
              </w:rPr>
              <w:t>Spacing between adjacent</w:t>
            </w:r>
            <w:r w:rsidRPr="0081454C">
              <w:rPr>
                <w:sz w:val="18"/>
                <w:szCs w:val="18"/>
                <w:lang w:val="en-US"/>
              </w:rPr>
              <w:br/>
              <w:t xml:space="preserve">frequencies </w:t>
            </w:r>
            <w:r w:rsidRPr="004A6592">
              <w:rPr>
                <w:rFonts w:ascii="Symbol" w:hAnsi="Symbol"/>
                <w:sz w:val="18"/>
                <w:szCs w:val="18"/>
              </w:rPr>
              <w:t></w:t>
            </w:r>
            <w:r w:rsidRPr="0081454C">
              <w:rPr>
                <w:sz w:val="18"/>
                <w:szCs w:val="18"/>
                <w:lang w:val="en-US"/>
              </w:rPr>
              <w:t xml:space="preserve"> 400 Hz</w:t>
            </w:r>
            <w:r w:rsidRPr="0081454C">
              <w:rPr>
                <w:sz w:val="18"/>
                <w:szCs w:val="18"/>
                <w:lang w:val="en-US"/>
              </w:rPr>
              <w:br/>
              <w:t>Synchronized channels</w:t>
            </w:r>
            <w:r w:rsidRPr="0081454C">
              <w:rPr>
                <w:sz w:val="18"/>
                <w:szCs w:val="18"/>
                <w:lang w:val="en-US"/>
              </w:rPr>
              <w:br/>
            </w:r>
            <w:r w:rsidRPr="0081454C">
              <w:rPr>
                <w:i/>
                <w:sz w:val="18"/>
                <w:szCs w:val="18"/>
                <w:lang w:val="en-US"/>
              </w:rPr>
              <w:t>B</w:t>
            </w:r>
            <w:r w:rsidRPr="0081454C">
              <w:rPr>
                <w:sz w:val="18"/>
                <w:szCs w:val="18"/>
                <w:lang w:val="en-US"/>
              </w:rPr>
              <w:t xml:space="preserve"> </w:t>
            </w:r>
            <w:r w:rsidRPr="004A6592">
              <w:rPr>
                <w:rFonts w:ascii="Symbol" w:hAnsi="Symbol"/>
                <w:sz w:val="18"/>
                <w:szCs w:val="18"/>
              </w:rPr>
              <w:t></w:t>
            </w:r>
            <w:r w:rsidRPr="0081454C">
              <w:rPr>
                <w:sz w:val="18"/>
                <w:szCs w:val="18"/>
                <w:lang w:val="en-US"/>
              </w:rPr>
              <w:t xml:space="preserve"> 100</w:t>
            </w:r>
            <w:r w:rsidRPr="0081454C">
              <w:rPr>
                <w:sz w:val="18"/>
                <w:szCs w:val="18"/>
                <w:lang w:val="en-US"/>
              </w:rPr>
              <w:br/>
            </w:r>
            <w:r w:rsidRPr="0081454C">
              <w:rPr>
                <w:i/>
                <w:sz w:val="18"/>
                <w:szCs w:val="18"/>
                <w:lang w:val="en-US"/>
              </w:rPr>
              <w:t>M</w:t>
            </w:r>
            <w:r w:rsidRPr="0081454C">
              <w:rPr>
                <w:sz w:val="18"/>
                <w:szCs w:val="18"/>
                <w:lang w:val="en-US"/>
              </w:rPr>
              <w:t xml:space="preserve"> </w:t>
            </w:r>
            <w:r w:rsidRPr="004A6592">
              <w:rPr>
                <w:rFonts w:ascii="Symbol" w:hAnsi="Symbol"/>
                <w:sz w:val="18"/>
                <w:szCs w:val="18"/>
              </w:rPr>
              <w:t></w:t>
            </w:r>
            <w:r w:rsidRPr="0081454C">
              <w:rPr>
                <w:sz w:val="18"/>
                <w:szCs w:val="18"/>
                <w:lang w:val="en-US"/>
              </w:rPr>
              <w:t xml:space="preserve"> 50</w:t>
            </w:r>
            <w:r w:rsidRPr="0081454C">
              <w:rPr>
                <w:sz w:val="18"/>
                <w:szCs w:val="18"/>
                <w:lang w:val="en-US"/>
              </w:rPr>
              <w:br/>
            </w:r>
            <w:r w:rsidRPr="0081454C">
              <w:rPr>
                <w:i/>
                <w:sz w:val="18"/>
                <w:szCs w:val="18"/>
                <w:lang w:val="en-US"/>
              </w:rPr>
              <w:t>D</w:t>
            </w:r>
            <w:r w:rsidRPr="0081454C">
              <w:rPr>
                <w:sz w:val="18"/>
                <w:szCs w:val="18"/>
                <w:lang w:val="en-US"/>
              </w:rPr>
              <w:t xml:space="preserve"> </w:t>
            </w:r>
            <w:r w:rsidRPr="004A6592">
              <w:rPr>
                <w:rFonts w:ascii="Symbol" w:hAnsi="Symbol"/>
                <w:sz w:val="18"/>
                <w:szCs w:val="18"/>
              </w:rPr>
              <w:t></w:t>
            </w:r>
            <w:r w:rsidRPr="0081454C">
              <w:rPr>
                <w:sz w:val="18"/>
                <w:szCs w:val="18"/>
                <w:lang w:val="en-US"/>
              </w:rPr>
              <w:t xml:space="preserve"> 600 Hz</w:t>
            </w:r>
            <w:r w:rsidRPr="0081454C">
              <w:rPr>
                <w:sz w:val="18"/>
                <w:szCs w:val="18"/>
                <w:lang w:val="en-US"/>
              </w:rPr>
              <w:br/>
              <w:t>Bandwidth: 1</w:t>
            </w:r>
            <w:r w:rsidRPr="0081454C">
              <w:rPr>
                <w:rFonts w:ascii="Tms Rmn" w:hAnsi="Tms Rmn"/>
                <w:sz w:val="18"/>
                <w:szCs w:val="18"/>
                <w:lang w:val="en-US"/>
              </w:rPr>
              <w:t> </w:t>
            </w:r>
            <w:r w:rsidRPr="0081454C">
              <w:rPr>
                <w:sz w:val="18"/>
                <w:szCs w:val="18"/>
                <w:lang w:val="en-US"/>
              </w:rPr>
              <w:t xml:space="preserve">420 Hz </w:t>
            </w:r>
            <w:r w:rsidRPr="004A6592">
              <w:rPr>
                <w:rFonts w:ascii="Symbol" w:hAnsi="Symbol"/>
                <w:sz w:val="18"/>
                <w:szCs w:val="18"/>
              </w:rPr>
              <w:t></w:t>
            </w:r>
            <w:r w:rsidRPr="0081454C">
              <w:rPr>
                <w:sz w:val="18"/>
                <w:szCs w:val="18"/>
                <w:lang w:val="en-US"/>
              </w:rPr>
              <w:t xml:space="preserve"> 1.42 kHz</w:t>
            </w:r>
          </w:p>
        </w:tc>
        <w:tc>
          <w:tcPr>
            <w:tcW w:w="1462" w:type="dxa"/>
            <w:tcBorders>
              <w:top w:val="single" w:sz="6" w:space="0" w:color="auto"/>
              <w:left w:val="single" w:sz="6" w:space="0" w:color="auto"/>
              <w:bottom w:val="single" w:sz="6" w:space="0" w:color="auto"/>
              <w:right w:val="single" w:sz="6" w:space="0" w:color="auto"/>
            </w:tcBorders>
          </w:tcPr>
          <w:p w14:paraId="45E9F4FC" w14:textId="77777777" w:rsidR="00ED0F11" w:rsidRPr="004A6592" w:rsidRDefault="00ED0F11" w:rsidP="00FB65C5">
            <w:pPr>
              <w:pStyle w:val="Tabletext"/>
              <w:jc w:val="center"/>
              <w:rPr>
                <w:sz w:val="18"/>
                <w:szCs w:val="18"/>
              </w:rPr>
            </w:pPr>
            <w:r w:rsidRPr="0081454C">
              <w:rPr>
                <w:sz w:val="18"/>
                <w:szCs w:val="18"/>
                <w:lang w:val="en-US"/>
              </w:rPr>
              <w:br/>
            </w:r>
            <w:r w:rsidRPr="0081454C">
              <w:rPr>
                <w:sz w:val="18"/>
                <w:szCs w:val="18"/>
                <w:lang w:val="en-US"/>
              </w:rPr>
              <w:br/>
            </w:r>
            <w:r w:rsidRPr="0081454C">
              <w:rPr>
                <w:sz w:val="18"/>
                <w:szCs w:val="18"/>
                <w:lang w:val="en-US"/>
              </w:rPr>
              <w:br/>
            </w:r>
            <w:r w:rsidRPr="0081454C">
              <w:rPr>
                <w:sz w:val="18"/>
                <w:szCs w:val="18"/>
                <w:lang w:val="en-US"/>
              </w:rPr>
              <w:br/>
            </w:r>
            <w:r w:rsidRPr="0081454C">
              <w:rPr>
                <w:sz w:val="18"/>
                <w:szCs w:val="18"/>
                <w:lang w:val="en-US"/>
              </w:rPr>
              <w:br/>
            </w:r>
            <w:r w:rsidRPr="0081454C">
              <w:rPr>
                <w:sz w:val="18"/>
                <w:szCs w:val="18"/>
                <w:lang w:val="en-US"/>
              </w:rPr>
              <w:br/>
            </w:r>
            <w:r w:rsidRPr="004A6592">
              <w:rPr>
                <w:sz w:val="18"/>
                <w:szCs w:val="18"/>
              </w:rPr>
              <w:t>1K42F7BDX</w:t>
            </w:r>
          </w:p>
        </w:tc>
      </w:tr>
      <w:tr w:rsidR="00ED0F11" w:rsidRPr="00197E46" w14:paraId="7954E34B" w14:textId="77777777" w:rsidTr="00FB65C5">
        <w:trPr>
          <w:cantSplit/>
          <w:jc w:val="center"/>
        </w:trPr>
        <w:tc>
          <w:tcPr>
            <w:tcW w:w="9639" w:type="dxa"/>
            <w:gridSpan w:val="4"/>
            <w:tcBorders>
              <w:top w:val="single" w:sz="6" w:space="0" w:color="auto"/>
              <w:left w:val="single" w:sz="6" w:space="0" w:color="auto"/>
              <w:bottom w:val="single" w:sz="6" w:space="0" w:color="auto"/>
              <w:right w:val="single" w:sz="6" w:space="0" w:color="auto"/>
            </w:tcBorders>
          </w:tcPr>
          <w:p w14:paraId="2B33B288" w14:textId="77777777" w:rsidR="00ED0F11" w:rsidRPr="004A6592" w:rsidRDefault="00ED0F11" w:rsidP="00FB65C5">
            <w:pPr>
              <w:pStyle w:val="Tabletext"/>
              <w:jc w:val="center"/>
              <w:rPr>
                <w:sz w:val="18"/>
                <w:szCs w:val="18"/>
              </w:rPr>
            </w:pPr>
            <w:r w:rsidRPr="004A6592">
              <w:rPr>
                <w:sz w:val="18"/>
                <w:szCs w:val="18"/>
              </w:rPr>
              <w:t>2. Telephony (commercial quality)</w:t>
            </w:r>
          </w:p>
        </w:tc>
      </w:tr>
      <w:tr w:rsidR="00ED0F11" w:rsidRPr="00197E46" w14:paraId="7EBDA8C2"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tcPr>
          <w:p w14:paraId="48A0B6EC" w14:textId="77777777" w:rsidR="00ED0F11" w:rsidRPr="004A6592" w:rsidRDefault="00ED0F11" w:rsidP="00FB65C5">
            <w:pPr>
              <w:pStyle w:val="Tabletext"/>
              <w:jc w:val="left"/>
              <w:rPr>
                <w:sz w:val="18"/>
                <w:szCs w:val="18"/>
              </w:rPr>
            </w:pPr>
            <w:r w:rsidRPr="004A6592">
              <w:rPr>
                <w:sz w:val="18"/>
                <w:szCs w:val="18"/>
              </w:rPr>
              <w:t>Commercial telephony</w:t>
            </w:r>
          </w:p>
        </w:tc>
        <w:tc>
          <w:tcPr>
            <w:tcW w:w="2337" w:type="dxa"/>
            <w:tcBorders>
              <w:top w:val="single" w:sz="6" w:space="0" w:color="auto"/>
              <w:left w:val="single" w:sz="6" w:space="0" w:color="auto"/>
              <w:bottom w:val="single" w:sz="6" w:space="0" w:color="auto"/>
              <w:right w:val="single" w:sz="6" w:space="0" w:color="auto"/>
            </w:tcBorders>
          </w:tcPr>
          <w:p w14:paraId="58964D2E" w14:textId="77777777" w:rsidR="00ED0F11" w:rsidRPr="008A1DEE" w:rsidRDefault="00ED0F11" w:rsidP="00FB65C5">
            <w:pPr>
              <w:pStyle w:val="Tabletext"/>
              <w:jc w:val="left"/>
              <w:rPr>
                <w:i/>
                <w:sz w:val="18"/>
                <w:szCs w:val="18"/>
                <w:lang w:val="en-US"/>
              </w:rPr>
            </w:pPr>
            <w:r w:rsidRPr="00921440">
              <w:rPr>
                <w:i/>
                <w:sz w:val="18"/>
                <w:szCs w:val="18"/>
                <w:lang w:val="en-US"/>
              </w:rPr>
              <w:t>B</w:t>
            </w:r>
            <w:r w:rsidRPr="00921440">
              <w:rPr>
                <w:i/>
                <w:sz w:val="18"/>
                <w:szCs w:val="18"/>
                <w:vertAlign w:val="subscript"/>
                <w:lang w:val="en-US"/>
              </w:rPr>
              <w:t>n</w:t>
            </w:r>
            <w:r w:rsidRPr="00921440">
              <w:rPr>
                <w:sz w:val="18"/>
                <w:szCs w:val="18"/>
                <w:lang w:val="en-US"/>
              </w:rPr>
              <w:t xml:space="preserve"> = 2</w:t>
            </w:r>
            <w:r w:rsidRPr="00921440">
              <w:rPr>
                <w:i/>
                <w:sz w:val="18"/>
                <w:szCs w:val="18"/>
                <w:lang w:val="en-US"/>
              </w:rPr>
              <w:t>M</w:t>
            </w:r>
            <w:r w:rsidRPr="00921440">
              <w:rPr>
                <w:sz w:val="18"/>
                <w:szCs w:val="18"/>
                <w:lang w:val="en-US"/>
              </w:rPr>
              <w:t xml:space="preserve"> + 2</w:t>
            </w:r>
            <w:r w:rsidRPr="00921440">
              <w:rPr>
                <w:i/>
                <w:sz w:val="18"/>
                <w:szCs w:val="18"/>
                <w:lang w:val="en-US"/>
              </w:rPr>
              <w:t>DK</w:t>
            </w:r>
            <w:r w:rsidRPr="008A1DEE">
              <w:rPr>
                <w:sz w:val="18"/>
                <w:szCs w:val="18"/>
                <w:lang w:val="en-US"/>
              </w:rPr>
              <w:br/>
            </w:r>
            <w:r w:rsidRPr="008A1DEE">
              <w:rPr>
                <w:i/>
                <w:sz w:val="18"/>
                <w:szCs w:val="18"/>
                <w:lang w:val="en-US"/>
              </w:rPr>
              <w:t>K</w:t>
            </w:r>
            <w:r w:rsidRPr="008A1DEE">
              <w:rPr>
                <w:sz w:val="18"/>
                <w:szCs w:val="18"/>
                <w:lang w:val="en-US"/>
              </w:rPr>
              <w:t xml:space="preserve"> </w:t>
            </w:r>
            <w:r w:rsidRPr="004A6592">
              <w:rPr>
                <w:rFonts w:ascii="Symbol" w:hAnsi="Symbol"/>
                <w:sz w:val="18"/>
                <w:szCs w:val="18"/>
              </w:rPr>
              <w:t></w:t>
            </w:r>
            <w:r w:rsidRPr="008A1DEE">
              <w:rPr>
                <w:sz w:val="18"/>
                <w:szCs w:val="18"/>
                <w:lang w:val="en-US"/>
              </w:rPr>
              <w:t xml:space="preserve"> 1</w:t>
            </w:r>
            <w:r w:rsidRPr="008A1DEE">
              <w:rPr>
                <w:sz w:val="18"/>
                <w:szCs w:val="18"/>
                <w:lang w:val="en-US"/>
              </w:rPr>
              <w:br/>
              <w:t>(typically, but under certain conditions a higher value of </w:t>
            </w:r>
            <w:r w:rsidRPr="008A1DEE">
              <w:rPr>
                <w:i/>
                <w:sz w:val="18"/>
                <w:szCs w:val="18"/>
                <w:lang w:val="en-US"/>
              </w:rPr>
              <w:t>K</w:t>
            </w:r>
            <w:r w:rsidRPr="008A1DEE">
              <w:rPr>
                <w:sz w:val="18"/>
                <w:szCs w:val="18"/>
                <w:lang w:val="en-US"/>
              </w:rPr>
              <w:t xml:space="preserve"> may be necessary)</w:t>
            </w:r>
          </w:p>
        </w:tc>
        <w:tc>
          <w:tcPr>
            <w:tcW w:w="3505" w:type="dxa"/>
            <w:tcBorders>
              <w:top w:val="single" w:sz="6" w:space="0" w:color="auto"/>
              <w:left w:val="single" w:sz="6" w:space="0" w:color="auto"/>
              <w:bottom w:val="single" w:sz="6" w:space="0" w:color="auto"/>
              <w:right w:val="single" w:sz="6" w:space="0" w:color="auto"/>
            </w:tcBorders>
          </w:tcPr>
          <w:p w14:paraId="191BC890" w14:textId="77777777" w:rsidR="00ED0F11" w:rsidRPr="0081454C" w:rsidRDefault="00ED0F11" w:rsidP="00FB65C5">
            <w:pPr>
              <w:pStyle w:val="Tabletext"/>
              <w:jc w:val="left"/>
              <w:rPr>
                <w:sz w:val="18"/>
                <w:szCs w:val="18"/>
                <w:lang w:val="en-US"/>
              </w:rPr>
            </w:pPr>
            <w:r w:rsidRPr="0081454C">
              <w:rPr>
                <w:sz w:val="18"/>
                <w:szCs w:val="18"/>
                <w:lang w:val="en-US"/>
              </w:rPr>
              <w:t>For an average case of commercial telephony,</w:t>
            </w:r>
            <w:r w:rsidRPr="0081454C">
              <w:rPr>
                <w:sz w:val="18"/>
                <w:szCs w:val="18"/>
                <w:lang w:val="en-US"/>
              </w:rPr>
              <w:br/>
            </w:r>
            <w:r w:rsidRPr="0081454C">
              <w:rPr>
                <w:i/>
                <w:sz w:val="18"/>
                <w:szCs w:val="18"/>
                <w:lang w:val="en-US"/>
              </w:rPr>
              <w:t>D</w:t>
            </w:r>
            <w:r w:rsidRPr="0081454C">
              <w:rPr>
                <w:sz w:val="18"/>
                <w:szCs w:val="18"/>
                <w:lang w:val="en-US"/>
              </w:rPr>
              <w:t xml:space="preserve"> </w:t>
            </w:r>
            <w:r w:rsidRPr="004A6592">
              <w:rPr>
                <w:rFonts w:ascii="Symbol" w:hAnsi="Symbol"/>
                <w:sz w:val="18"/>
                <w:szCs w:val="18"/>
              </w:rPr>
              <w:t></w:t>
            </w:r>
            <w:r w:rsidRPr="0081454C">
              <w:rPr>
                <w:sz w:val="18"/>
                <w:szCs w:val="18"/>
                <w:lang w:val="en-US"/>
              </w:rPr>
              <w:t xml:space="preserve"> 5</w:t>
            </w:r>
            <w:r w:rsidRPr="0081454C">
              <w:rPr>
                <w:rFonts w:ascii="Tms Rmn" w:hAnsi="Tms Rmn"/>
                <w:sz w:val="18"/>
                <w:szCs w:val="18"/>
                <w:lang w:val="en-US"/>
              </w:rPr>
              <w:t> </w:t>
            </w:r>
            <w:r w:rsidRPr="0081454C">
              <w:rPr>
                <w:sz w:val="18"/>
                <w:szCs w:val="18"/>
                <w:lang w:val="en-US"/>
              </w:rPr>
              <w:t>000 Hz</w:t>
            </w:r>
            <w:r w:rsidRPr="0081454C">
              <w:rPr>
                <w:sz w:val="18"/>
                <w:szCs w:val="18"/>
                <w:lang w:val="en-US"/>
              </w:rPr>
              <w:br/>
            </w:r>
            <w:r w:rsidRPr="0081454C">
              <w:rPr>
                <w:i/>
                <w:sz w:val="18"/>
                <w:szCs w:val="18"/>
                <w:lang w:val="en-US"/>
              </w:rPr>
              <w:t>M</w:t>
            </w:r>
            <w:r w:rsidRPr="0081454C">
              <w:rPr>
                <w:sz w:val="18"/>
                <w:szCs w:val="18"/>
                <w:lang w:val="en-US"/>
              </w:rPr>
              <w:t xml:space="preserve"> </w:t>
            </w:r>
            <w:r w:rsidRPr="004A6592">
              <w:rPr>
                <w:rFonts w:ascii="Symbol" w:hAnsi="Symbol"/>
                <w:sz w:val="18"/>
                <w:szCs w:val="18"/>
              </w:rPr>
              <w:t></w:t>
            </w:r>
            <w:r w:rsidRPr="0081454C">
              <w:rPr>
                <w:sz w:val="18"/>
                <w:szCs w:val="18"/>
                <w:lang w:val="en-US"/>
              </w:rPr>
              <w:t xml:space="preserve"> 3</w:t>
            </w:r>
            <w:r w:rsidRPr="0081454C">
              <w:rPr>
                <w:rFonts w:ascii="Tms Rmn" w:hAnsi="Tms Rmn"/>
                <w:sz w:val="18"/>
                <w:szCs w:val="18"/>
                <w:lang w:val="en-US"/>
              </w:rPr>
              <w:t> </w:t>
            </w:r>
            <w:r w:rsidRPr="0081454C">
              <w:rPr>
                <w:sz w:val="18"/>
                <w:szCs w:val="18"/>
                <w:lang w:val="en-US"/>
              </w:rPr>
              <w:t>000</w:t>
            </w:r>
            <w:r w:rsidRPr="0081454C">
              <w:rPr>
                <w:sz w:val="18"/>
                <w:szCs w:val="18"/>
                <w:lang w:val="en-US"/>
              </w:rPr>
              <w:br/>
              <w:t>Bandwidth: 16</w:t>
            </w:r>
            <w:r w:rsidRPr="0081454C">
              <w:rPr>
                <w:rFonts w:ascii="Tms Rmn" w:hAnsi="Tms Rmn"/>
                <w:sz w:val="18"/>
                <w:szCs w:val="18"/>
                <w:lang w:val="en-US"/>
              </w:rPr>
              <w:t> </w:t>
            </w:r>
            <w:r w:rsidRPr="0081454C">
              <w:rPr>
                <w:sz w:val="18"/>
                <w:szCs w:val="18"/>
                <w:lang w:val="en-US"/>
              </w:rPr>
              <w:t xml:space="preserve">000 Hz </w:t>
            </w:r>
            <w:r w:rsidRPr="004A6592">
              <w:rPr>
                <w:rFonts w:ascii="Symbol" w:hAnsi="Symbol"/>
                <w:sz w:val="18"/>
                <w:szCs w:val="18"/>
              </w:rPr>
              <w:t></w:t>
            </w:r>
            <w:r w:rsidRPr="0081454C">
              <w:rPr>
                <w:sz w:val="18"/>
                <w:szCs w:val="18"/>
                <w:lang w:val="en-US"/>
              </w:rPr>
              <w:t xml:space="preserve"> 16 kHz</w:t>
            </w:r>
          </w:p>
        </w:tc>
        <w:tc>
          <w:tcPr>
            <w:tcW w:w="1462" w:type="dxa"/>
            <w:tcBorders>
              <w:top w:val="single" w:sz="6" w:space="0" w:color="auto"/>
              <w:left w:val="single" w:sz="6" w:space="0" w:color="auto"/>
              <w:bottom w:val="single" w:sz="6" w:space="0" w:color="auto"/>
              <w:right w:val="single" w:sz="6" w:space="0" w:color="auto"/>
            </w:tcBorders>
          </w:tcPr>
          <w:p w14:paraId="59E9F089" w14:textId="77777777" w:rsidR="00ED0F11" w:rsidRPr="004A6592" w:rsidRDefault="00ED0F11" w:rsidP="00FB65C5">
            <w:pPr>
              <w:pStyle w:val="Tabletext"/>
              <w:jc w:val="center"/>
              <w:rPr>
                <w:sz w:val="18"/>
                <w:szCs w:val="18"/>
              </w:rPr>
            </w:pPr>
            <w:r w:rsidRPr="0081454C">
              <w:rPr>
                <w:sz w:val="18"/>
                <w:szCs w:val="18"/>
                <w:lang w:val="en-US"/>
              </w:rPr>
              <w:br/>
            </w:r>
            <w:r w:rsidRPr="0081454C">
              <w:rPr>
                <w:sz w:val="18"/>
                <w:szCs w:val="18"/>
                <w:lang w:val="en-US"/>
              </w:rPr>
              <w:br/>
            </w:r>
            <w:r w:rsidRPr="0081454C">
              <w:rPr>
                <w:sz w:val="18"/>
                <w:szCs w:val="18"/>
                <w:lang w:val="en-US"/>
              </w:rPr>
              <w:br/>
            </w:r>
            <w:r w:rsidRPr="0081454C">
              <w:rPr>
                <w:sz w:val="18"/>
                <w:szCs w:val="18"/>
                <w:lang w:val="en-US"/>
              </w:rPr>
              <w:br/>
            </w:r>
            <w:r w:rsidRPr="004A6592">
              <w:rPr>
                <w:sz w:val="18"/>
                <w:szCs w:val="18"/>
              </w:rPr>
              <w:t>16K0F3EJN</w:t>
            </w:r>
          </w:p>
        </w:tc>
      </w:tr>
      <w:tr w:rsidR="00ED0F11" w:rsidRPr="00197E46" w14:paraId="178DDCA7" w14:textId="77777777" w:rsidTr="00FB65C5">
        <w:trPr>
          <w:cantSplit/>
          <w:jc w:val="center"/>
        </w:trPr>
        <w:tc>
          <w:tcPr>
            <w:tcW w:w="9639" w:type="dxa"/>
            <w:gridSpan w:val="4"/>
            <w:tcBorders>
              <w:top w:val="single" w:sz="6" w:space="0" w:color="auto"/>
              <w:left w:val="single" w:sz="6" w:space="0" w:color="auto"/>
              <w:bottom w:val="single" w:sz="6" w:space="0" w:color="auto"/>
              <w:right w:val="single" w:sz="6" w:space="0" w:color="auto"/>
            </w:tcBorders>
          </w:tcPr>
          <w:p w14:paraId="4D001762" w14:textId="77777777" w:rsidR="00ED0F11" w:rsidRPr="004A6592" w:rsidRDefault="00ED0F11" w:rsidP="00FB65C5">
            <w:pPr>
              <w:pStyle w:val="Tabletext"/>
              <w:jc w:val="center"/>
              <w:rPr>
                <w:sz w:val="18"/>
                <w:szCs w:val="18"/>
              </w:rPr>
            </w:pPr>
            <w:r w:rsidRPr="004A6592">
              <w:rPr>
                <w:sz w:val="18"/>
                <w:szCs w:val="18"/>
              </w:rPr>
              <w:t>3. Sound broadcasting</w:t>
            </w:r>
          </w:p>
        </w:tc>
      </w:tr>
      <w:tr w:rsidR="00ED0F11" w:rsidRPr="00197E46" w14:paraId="6BBE3F59"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tcPr>
          <w:p w14:paraId="3856A22C" w14:textId="77777777" w:rsidR="00ED0F11" w:rsidRPr="004A6592" w:rsidRDefault="00ED0F11" w:rsidP="00FB65C5">
            <w:pPr>
              <w:pStyle w:val="Tabletext"/>
              <w:jc w:val="left"/>
              <w:rPr>
                <w:sz w:val="18"/>
                <w:szCs w:val="18"/>
              </w:rPr>
            </w:pPr>
            <w:r w:rsidRPr="004A6592">
              <w:rPr>
                <w:sz w:val="18"/>
                <w:szCs w:val="18"/>
              </w:rPr>
              <w:t>Sound broadcasting</w:t>
            </w:r>
          </w:p>
        </w:tc>
        <w:tc>
          <w:tcPr>
            <w:tcW w:w="2337" w:type="dxa"/>
            <w:tcBorders>
              <w:top w:val="single" w:sz="6" w:space="0" w:color="auto"/>
              <w:left w:val="single" w:sz="6" w:space="0" w:color="auto"/>
              <w:bottom w:val="single" w:sz="6" w:space="0" w:color="auto"/>
              <w:right w:val="single" w:sz="6" w:space="0" w:color="auto"/>
            </w:tcBorders>
          </w:tcPr>
          <w:p w14:paraId="6E9851F7" w14:textId="77777777" w:rsidR="00ED0F11" w:rsidRPr="008A1DEE" w:rsidRDefault="00ED0F11" w:rsidP="00FB65C5">
            <w:pPr>
              <w:pStyle w:val="Tabletext"/>
              <w:jc w:val="left"/>
              <w:rPr>
                <w:sz w:val="18"/>
                <w:szCs w:val="18"/>
                <w:lang w:val="en-US"/>
              </w:rPr>
            </w:pPr>
            <w:r w:rsidRPr="00921440">
              <w:rPr>
                <w:i/>
                <w:sz w:val="18"/>
                <w:szCs w:val="18"/>
                <w:lang w:val="en-US"/>
              </w:rPr>
              <w:t>B</w:t>
            </w:r>
            <w:r w:rsidRPr="00921440">
              <w:rPr>
                <w:i/>
                <w:sz w:val="18"/>
                <w:szCs w:val="18"/>
                <w:vertAlign w:val="subscript"/>
                <w:lang w:val="en-US"/>
              </w:rPr>
              <w:t>n</w:t>
            </w:r>
            <w:r w:rsidRPr="00921440">
              <w:rPr>
                <w:sz w:val="18"/>
                <w:szCs w:val="18"/>
                <w:lang w:val="en-US"/>
              </w:rPr>
              <w:t xml:space="preserve"> = 2</w:t>
            </w:r>
            <w:r w:rsidRPr="00921440">
              <w:rPr>
                <w:i/>
                <w:sz w:val="18"/>
                <w:szCs w:val="18"/>
                <w:lang w:val="en-US"/>
              </w:rPr>
              <w:t>M</w:t>
            </w:r>
            <w:r w:rsidRPr="00921440">
              <w:rPr>
                <w:sz w:val="18"/>
                <w:szCs w:val="18"/>
                <w:lang w:val="en-US"/>
              </w:rPr>
              <w:t xml:space="preserve"> + 2</w:t>
            </w:r>
            <w:r w:rsidRPr="00921440">
              <w:rPr>
                <w:i/>
                <w:sz w:val="18"/>
                <w:szCs w:val="18"/>
                <w:lang w:val="en-US"/>
              </w:rPr>
              <w:t>DK</w:t>
            </w:r>
            <w:r w:rsidRPr="008A1DEE">
              <w:rPr>
                <w:sz w:val="18"/>
                <w:szCs w:val="18"/>
                <w:lang w:val="en-US"/>
              </w:rPr>
              <w:br/>
            </w:r>
            <w:r w:rsidRPr="008A1DEE">
              <w:rPr>
                <w:i/>
                <w:sz w:val="18"/>
                <w:szCs w:val="18"/>
                <w:lang w:val="en-US"/>
              </w:rPr>
              <w:t>K</w:t>
            </w:r>
            <w:r w:rsidRPr="008A1DEE">
              <w:rPr>
                <w:sz w:val="18"/>
                <w:szCs w:val="18"/>
                <w:lang w:val="en-US"/>
              </w:rPr>
              <w:t xml:space="preserve"> </w:t>
            </w:r>
            <w:r w:rsidRPr="004A6592">
              <w:rPr>
                <w:rFonts w:ascii="Symbol" w:hAnsi="Symbol"/>
                <w:sz w:val="18"/>
                <w:szCs w:val="18"/>
              </w:rPr>
              <w:t></w:t>
            </w:r>
            <w:r w:rsidRPr="008A1DEE">
              <w:rPr>
                <w:sz w:val="18"/>
                <w:szCs w:val="18"/>
                <w:lang w:val="en-US"/>
              </w:rPr>
              <w:t xml:space="preserve"> 1</w:t>
            </w:r>
            <w:r w:rsidRPr="008A1DEE">
              <w:rPr>
                <w:sz w:val="18"/>
                <w:szCs w:val="18"/>
                <w:lang w:val="en-US"/>
              </w:rPr>
              <w:br/>
              <w:t>(typically)</w:t>
            </w:r>
          </w:p>
        </w:tc>
        <w:tc>
          <w:tcPr>
            <w:tcW w:w="3505" w:type="dxa"/>
            <w:tcBorders>
              <w:top w:val="single" w:sz="6" w:space="0" w:color="auto"/>
              <w:left w:val="single" w:sz="6" w:space="0" w:color="auto"/>
              <w:bottom w:val="single" w:sz="6" w:space="0" w:color="auto"/>
              <w:right w:val="single" w:sz="6" w:space="0" w:color="auto"/>
            </w:tcBorders>
          </w:tcPr>
          <w:p w14:paraId="648D64B8" w14:textId="77777777" w:rsidR="00ED0F11" w:rsidRPr="0081454C" w:rsidRDefault="00ED0F11" w:rsidP="00FB65C5">
            <w:pPr>
              <w:pStyle w:val="Tabletext"/>
              <w:jc w:val="left"/>
              <w:rPr>
                <w:sz w:val="18"/>
                <w:szCs w:val="18"/>
                <w:lang w:val="en-US"/>
              </w:rPr>
            </w:pPr>
            <w:r w:rsidRPr="0081454C">
              <w:rPr>
                <w:sz w:val="18"/>
                <w:szCs w:val="18"/>
                <w:lang w:val="en-US"/>
              </w:rPr>
              <w:t>Monaural</w:t>
            </w:r>
            <w:r w:rsidRPr="0081454C">
              <w:rPr>
                <w:sz w:val="18"/>
                <w:szCs w:val="18"/>
                <w:lang w:val="en-US"/>
              </w:rPr>
              <w:br/>
            </w:r>
            <w:r w:rsidRPr="0081454C">
              <w:rPr>
                <w:i/>
                <w:sz w:val="18"/>
                <w:szCs w:val="18"/>
                <w:lang w:val="en-US"/>
              </w:rPr>
              <w:t>D</w:t>
            </w:r>
            <w:r w:rsidRPr="0081454C">
              <w:rPr>
                <w:sz w:val="18"/>
                <w:szCs w:val="18"/>
                <w:lang w:val="en-US"/>
              </w:rPr>
              <w:t xml:space="preserve"> </w:t>
            </w:r>
            <w:r w:rsidRPr="004A6592">
              <w:rPr>
                <w:rFonts w:ascii="Symbol" w:hAnsi="Symbol"/>
                <w:sz w:val="18"/>
                <w:szCs w:val="18"/>
              </w:rPr>
              <w:t></w:t>
            </w:r>
            <w:r w:rsidRPr="0081454C">
              <w:rPr>
                <w:sz w:val="18"/>
                <w:szCs w:val="18"/>
                <w:lang w:val="en-US"/>
              </w:rPr>
              <w:t xml:space="preserve"> 75</w:t>
            </w:r>
            <w:r w:rsidRPr="0081454C">
              <w:rPr>
                <w:rFonts w:ascii="Tms Rmn" w:hAnsi="Tms Rmn"/>
                <w:sz w:val="18"/>
                <w:szCs w:val="18"/>
                <w:lang w:val="en-US"/>
              </w:rPr>
              <w:t> </w:t>
            </w:r>
            <w:r w:rsidRPr="0081454C">
              <w:rPr>
                <w:sz w:val="18"/>
                <w:szCs w:val="18"/>
                <w:lang w:val="en-US"/>
              </w:rPr>
              <w:t>000 Hz</w:t>
            </w:r>
            <w:r w:rsidRPr="0081454C">
              <w:rPr>
                <w:sz w:val="18"/>
                <w:szCs w:val="18"/>
                <w:lang w:val="en-US"/>
              </w:rPr>
              <w:br/>
            </w:r>
            <w:r w:rsidRPr="0081454C">
              <w:rPr>
                <w:i/>
                <w:sz w:val="18"/>
                <w:szCs w:val="18"/>
                <w:lang w:val="en-US"/>
              </w:rPr>
              <w:t>M</w:t>
            </w:r>
            <w:r w:rsidRPr="0081454C">
              <w:rPr>
                <w:sz w:val="18"/>
                <w:szCs w:val="18"/>
                <w:lang w:val="en-US"/>
              </w:rPr>
              <w:t xml:space="preserve"> </w:t>
            </w:r>
            <w:r w:rsidRPr="004A6592">
              <w:rPr>
                <w:rFonts w:ascii="Symbol" w:hAnsi="Symbol"/>
                <w:sz w:val="18"/>
                <w:szCs w:val="18"/>
              </w:rPr>
              <w:t></w:t>
            </w:r>
            <w:r w:rsidRPr="0081454C">
              <w:rPr>
                <w:sz w:val="18"/>
                <w:szCs w:val="18"/>
                <w:lang w:val="en-US"/>
              </w:rPr>
              <w:t xml:space="preserve"> 15</w:t>
            </w:r>
            <w:r w:rsidRPr="0081454C">
              <w:rPr>
                <w:rFonts w:ascii="Tms Rmn" w:hAnsi="Tms Rmn"/>
                <w:sz w:val="18"/>
                <w:szCs w:val="18"/>
                <w:lang w:val="en-US"/>
              </w:rPr>
              <w:t> </w:t>
            </w:r>
            <w:r w:rsidRPr="0081454C">
              <w:rPr>
                <w:sz w:val="18"/>
                <w:szCs w:val="18"/>
                <w:lang w:val="en-US"/>
              </w:rPr>
              <w:t>000</w:t>
            </w:r>
            <w:r w:rsidRPr="0081454C">
              <w:rPr>
                <w:sz w:val="18"/>
                <w:szCs w:val="18"/>
                <w:lang w:val="en-US"/>
              </w:rPr>
              <w:br/>
              <w:t>Bandwidth: 180</w:t>
            </w:r>
            <w:r w:rsidRPr="0081454C">
              <w:rPr>
                <w:rFonts w:ascii="Tms Rmn" w:hAnsi="Tms Rmn"/>
                <w:sz w:val="18"/>
                <w:szCs w:val="18"/>
                <w:lang w:val="en-US"/>
              </w:rPr>
              <w:t> </w:t>
            </w:r>
            <w:r w:rsidRPr="0081454C">
              <w:rPr>
                <w:sz w:val="18"/>
                <w:szCs w:val="18"/>
                <w:lang w:val="en-US"/>
              </w:rPr>
              <w:t>000 Hz </w:t>
            </w:r>
            <w:r w:rsidRPr="004A6592">
              <w:rPr>
                <w:rFonts w:ascii="Symbol" w:hAnsi="Symbol"/>
                <w:sz w:val="18"/>
                <w:szCs w:val="18"/>
              </w:rPr>
              <w:t></w:t>
            </w:r>
            <w:r w:rsidRPr="0081454C">
              <w:rPr>
                <w:sz w:val="18"/>
                <w:szCs w:val="18"/>
                <w:lang w:val="en-US"/>
              </w:rPr>
              <w:t xml:space="preserve"> 180 kHz</w:t>
            </w:r>
          </w:p>
        </w:tc>
        <w:tc>
          <w:tcPr>
            <w:tcW w:w="1462" w:type="dxa"/>
            <w:tcBorders>
              <w:top w:val="single" w:sz="6" w:space="0" w:color="auto"/>
              <w:left w:val="single" w:sz="6" w:space="0" w:color="auto"/>
              <w:bottom w:val="single" w:sz="6" w:space="0" w:color="auto"/>
              <w:right w:val="single" w:sz="6" w:space="0" w:color="auto"/>
            </w:tcBorders>
          </w:tcPr>
          <w:p w14:paraId="1F5DC794" w14:textId="77777777" w:rsidR="00ED0F11" w:rsidRPr="004A6592" w:rsidRDefault="00ED0F11" w:rsidP="00FB65C5">
            <w:pPr>
              <w:pStyle w:val="Tabletext"/>
              <w:jc w:val="center"/>
              <w:rPr>
                <w:sz w:val="18"/>
                <w:szCs w:val="18"/>
              </w:rPr>
            </w:pPr>
            <w:r w:rsidRPr="0081454C">
              <w:rPr>
                <w:sz w:val="18"/>
                <w:szCs w:val="18"/>
                <w:lang w:val="en-US"/>
              </w:rPr>
              <w:br/>
            </w:r>
            <w:r w:rsidRPr="0081454C">
              <w:rPr>
                <w:sz w:val="18"/>
                <w:szCs w:val="18"/>
                <w:lang w:val="en-US"/>
              </w:rPr>
              <w:br/>
            </w:r>
            <w:r w:rsidRPr="0081454C">
              <w:rPr>
                <w:sz w:val="18"/>
                <w:szCs w:val="18"/>
                <w:lang w:val="en-US"/>
              </w:rPr>
              <w:br/>
            </w:r>
            <w:r w:rsidRPr="004A6592">
              <w:rPr>
                <w:sz w:val="18"/>
                <w:szCs w:val="18"/>
              </w:rPr>
              <w:t>180KF3EGN</w:t>
            </w:r>
          </w:p>
        </w:tc>
      </w:tr>
      <w:tr w:rsidR="00ED0F11" w:rsidRPr="00197E46" w14:paraId="653489BF" w14:textId="77777777" w:rsidTr="00FB65C5">
        <w:trPr>
          <w:cantSplit/>
          <w:jc w:val="center"/>
        </w:trPr>
        <w:tc>
          <w:tcPr>
            <w:tcW w:w="9639" w:type="dxa"/>
            <w:gridSpan w:val="4"/>
            <w:tcBorders>
              <w:top w:val="single" w:sz="6" w:space="0" w:color="auto"/>
              <w:left w:val="single" w:sz="6" w:space="0" w:color="auto"/>
              <w:bottom w:val="single" w:sz="6" w:space="0" w:color="auto"/>
              <w:right w:val="single" w:sz="6" w:space="0" w:color="auto"/>
            </w:tcBorders>
          </w:tcPr>
          <w:p w14:paraId="7C911737" w14:textId="77777777" w:rsidR="00ED0F11" w:rsidRPr="004A6592" w:rsidRDefault="00ED0F11" w:rsidP="00FB65C5">
            <w:pPr>
              <w:pStyle w:val="Tabletext"/>
              <w:jc w:val="center"/>
              <w:rPr>
                <w:sz w:val="18"/>
                <w:szCs w:val="18"/>
              </w:rPr>
            </w:pPr>
            <w:r w:rsidRPr="004A6592">
              <w:rPr>
                <w:sz w:val="18"/>
                <w:szCs w:val="18"/>
              </w:rPr>
              <w:t>4. Facsimile</w:t>
            </w:r>
          </w:p>
        </w:tc>
      </w:tr>
      <w:tr w:rsidR="00ED0F11" w:rsidRPr="00197E46" w14:paraId="00D54A2A"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tcPr>
          <w:p w14:paraId="2B954C77" w14:textId="77777777" w:rsidR="00ED0F11" w:rsidRPr="0081454C" w:rsidRDefault="00ED0F11" w:rsidP="00FB65C5">
            <w:pPr>
              <w:pStyle w:val="Tabletext"/>
              <w:jc w:val="left"/>
              <w:rPr>
                <w:sz w:val="18"/>
                <w:szCs w:val="18"/>
                <w:lang w:val="en-US"/>
              </w:rPr>
            </w:pPr>
            <w:r w:rsidRPr="0081454C">
              <w:rPr>
                <w:sz w:val="18"/>
                <w:szCs w:val="18"/>
                <w:lang w:val="en-US"/>
              </w:rPr>
              <w:t>Facsimile by direct frequency modulation of the carrier; black and white</w:t>
            </w:r>
          </w:p>
        </w:tc>
        <w:tc>
          <w:tcPr>
            <w:tcW w:w="2337" w:type="dxa"/>
            <w:tcBorders>
              <w:top w:val="single" w:sz="6" w:space="0" w:color="auto"/>
              <w:left w:val="single" w:sz="6" w:space="0" w:color="auto"/>
              <w:bottom w:val="single" w:sz="6" w:space="0" w:color="auto"/>
              <w:right w:val="single" w:sz="6" w:space="0" w:color="auto"/>
            </w:tcBorders>
          </w:tcPr>
          <w:p w14:paraId="19A3302C" w14:textId="77777777" w:rsidR="00ED0F11" w:rsidRPr="008A1DEE" w:rsidRDefault="00ED0F11" w:rsidP="00FB65C5">
            <w:pPr>
              <w:pStyle w:val="Tabletext"/>
              <w:jc w:val="left"/>
              <w:rPr>
                <w:sz w:val="18"/>
                <w:szCs w:val="18"/>
                <w:lang w:val="en-US"/>
              </w:rPr>
            </w:pPr>
            <w:r w:rsidRPr="00921440">
              <w:rPr>
                <w:i/>
                <w:sz w:val="18"/>
                <w:szCs w:val="18"/>
                <w:lang w:val="en-US"/>
              </w:rPr>
              <w:t>B</w:t>
            </w:r>
            <w:r w:rsidRPr="00921440">
              <w:rPr>
                <w:i/>
                <w:sz w:val="18"/>
                <w:szCs w:val="18"/>
                <w:vertAlign w:val="subscript"/>
                <w:lang w:val="en-US"/>
              </w:rPr>
              <w:t>n</w:t>
            </w:r>
            <w:r w:rsidRPr="00921440">
              <w:rPr>
                <w:sz w:val="18"/>
                <w:szCs w:val="18"/>
                <w:lang w:val="en-US"/>
              </w:rPr>
              <w:t xml:space="preserve"> = 2</w:t>
            </w:r>
            <w:r w:rsidRPr="00921440">
              <w:rPr>
                <w:i/>
                <w:sz w:val="18"/>
                <w:szCs w:val="18"/>
                <w:lang w:val="en-US"/>
              </w:rPr>
              <w:t>M</w:t>
            </w:r>
            <w:r w:rsidRPr="00921440">
              <w:rPr>
                <w:sz w:val="18"/>
                <w:szCs w:val="18"/>
                <w:lang w:val="en-US"/>
              </w:rPr>
              <w:t xml:space="preserve"> + 2</w:t>
            </w:r>
            <w:r w:rsidRPr="00921440">
              <w:rPr>
                <w:i/>
                <w:sz w:val="18"/>
                <w:szCs w:val="18"/>
                <w:lang w:val="en-US"/>
              </w:rPr>
              <w:t>DK</w:t>
            </w:r>
            <w:r w:rsidRPr="00921440">
              <w:rPr>
                <w:sz w:val="18"/>
                <w:szCs w:val="18"/>
                <w:lang w:val="en-US"/>
              </w:rPr>
              <w:br/>
            </w:r>
            <w:r w:rsidRPr="00B04CC6">
              <w:rPr>
                <w:position w:val="-20"/>
              </w:rPr>
              <w:object w:dxaOrig="639" w:dyaOrig="499" w14:anchorId="411EA9DA">
                <v:shape id="_x0000_i1033" type="#_x0000_t75" style="width:32.25pt;height:24.75pt" o:ole="">
                  <v:imagedata r:id="rId17" o:title=""/>
                </v:shape>
                <o:OLEObject Type="Embed" ProgID="Equation.3" ShapeID="_x0000_i1033" DrawAspect="Content" ObjectID="_1647868496" r:id="rId18"/>
              </w:object>
            </w:r>
            <w:r w:rsidRPr="00921440">
              <w:rPr>
                <w:sz w:val="18"/>
                <w:szCs w:val="18"/>
                <w:lang w:val="en-US"/>
              </w:rPr>
              <w:br/>
            </w:r>
            <w:r w:rsidRPr="00921440">
              <w:rPr>
                <w:i/>
                <w:sz w:val="18"/>
                <w:szCs w:val="18"/>
                <w:lang w:val="en-US"/>
              </w:rPr>
              <w:t>K</w:t>
            </w:r>
            <w:r w:rsidRPr="00921440">
              <w:rPr>
                <w:sz w:val="18"/>
                <w:szCs w:val="18"/>
                <w:lang w:val="en-US"/>
              </w:rPr>
              <w:t xml:space="preserve"> </w:t>
            </w:r>
            <w:r w:rsidRPr="004A6592">
              <w:rPr>
                <w:rFonts w:ascii="Symbol" w:hAnsi="Symbol"/>
                <w:sz w:val="18"/>
                <w:szCs w:val="18"/>
              </w:rPr>
              <w:t></w:t>
            </w:r>
            <w:r w:rsidRPr="00921440">
              <w:rPr>
                <w:sz w:val="18"/>
                <w:szCs w:val="18"/>
                <w:lang w:val="en-US"/>
              </w:rPr>
              <w:t xml:space="preserve"> 1.</w:t>
            </w:r>
            <w:r>
              <w:rPr>
                <w:sz w:val="18"/>
                <w:szCs w:val="18"/>
                <w:lang w:val="en-US"/>
              </w:rPr>
              <w:t>1</w:t>
            </w:r>
            <w:r w:rsidRPr="00921440">
              <w:rPr>
                <w:sz w:val="18"/>
                <w:szCs w:val="18"/>
                <w:lang w:val="en-US"/>
              </w:rPr>
              <w:br/>
              <w:t>(typically)</w:t>
            </w:r>
          </w:p>
        </w:tc>
        <w:tc>
          <w:tcPr>
            <w:tcW w:w="3505" w:type="dxa"/>
            <w:tcBorders>
              <w:top w:val="single" w:sz="6" w:space="0" w:color="auto"/>
              <w:left w:val="single" w:sz="6" w:space="0" w:color="auto"/>
              <w:bottom w:val="single" w:sz="6" w:space="0" w:color="auto"/>
              <w:right w:val="single" w:sz="6" w:space="0" w:color="auto"/>
            </w:tcBorders>
          </w:tcPr>
          <w:p w14:paraId="247BD1A4" w14:textId="77777777" w:rsidR="00ED0F11" w:rsidRPr="0081454C" w:rsidRDefault="00ED0F11" w:rsidP="00FB65C5">
            <w:pPr>
              <w:pStyle w:val="Tabletext"/>
              <w:jc w:val="left"/>
              <w:rPr>
                <w:sz w:val="18"/>
                <w:szCs w:val="18"/>
                <w:lang w:val="en-US"/>
              </w:rPr>
            </w:pPr>
            <w:r w:rsidRPr="0081454C">
              <w:rPr>
                <w:i/>
                <w:sz w:val="18"/>
                <w:szCs w:val="18"/>
                <w:lang w:val="en-US"/>
              </w:rPr>
              <w:t>N</w:t>
            </w:r>
            <w:r w:rsidRPr="0081454C">
              <w:rPr>
                <w:sz w:val="18"/>
                <w:szCs w:val="18"/>
                <w:lang w:val="en-US"/>
              </w:rPr>
              <w:t xml:space="preserve"> </w:t>
            </w:r>
            <w:r w:rsidRPr="004A6592">
              <w:rPr>
                <w:rFonts w:ascii="Symbol" w:hAnsi="Symbol"/>
                <w:sz w:val="18"/>
                <w:szCs w:val="18"/>
              </w:rPr>
              <w:t></w:t>
            </w:r>
            <w:r w:rsidRPr="0081454C">
              <w:rPr>
                <w:sz w:val="18"/>
                <w:szCs w:val="18"/>
                <w:lang w:val="en-US"/>
              </w:rPr>
              <w:t xml:space="preserve"> 1</w:t>
            </w:r>
            <w:r w:rsidRPr="0081454C">
              <w:rPr>
                <w:rFonts w:ascii="Tms Rmn" w:hAnsi="Tms Rmn"/>
                <w:sz w:val="18"/>
                <w:szCs w:val="18"/>
                <w:lang w:val="en-US"/>
              </w:rPr>
              <w:t> </w:t>
            </w:r>
            <w:r w:rsidRPr="0081454C">
              <w:rPr>
                <w:sz w:val="18"/>
                <w:szCs w:val="18"/>
                <w:lang w:val="en-US"/>
              </w:rPr>
              <w:t>100 elements/s</w:t>
            </w:r>
            <w:r w:rsidRPr="0081454C">
              <w:rPr>
                <w:sz w:val="18"/>
                <w:szCs w:val="18"/>
                <w:lang w:val="en-US"/>
              </w:rPr>
              <w:br/>
            </w:r>
            <w:r w:rsidRPr="0081454C">
              <w:rPr>
                <w:i/>
                <w:sz w:val="18"/>
                <w:szCs w:val="18"/>
                <w:lang w:val="en-US"/>
              </w:rPr>
              <w:t>D</w:t>
            </w:r>
            <w:r w:rsidRPr="0081454C">
              <w:rPr>
                <w:sz w:val="18"/>
                <w:szCs w:val="18"/>
                <w:lang w:val="en-US"/>
              </w:rPr>
              <w:t xml:space="preserve"> </w:t>
            </w:r>
            <w:r w:rsidRPr="004A6592">
              <w:rPr>
                <w:rFonts w:ascii="Symbol" w:hAnsi="Symbol"/>
                <w:sz w:val="18"/>
                <w:szCs w:val="18"/>
              </w:rPr>
              <w:t></w:t>
            </w:r>
            <w:r w:rsidRPr="0081454C">
              <w:rPr>
                <w:sz w:val="18"/>
                <w:szCs w:val="18"/>
                <w:lang w:val="en-US"/>
              </w:rPr>
              <w:t xml:space="preserve"> 400 Hz</w:t>
            </w:r>
            <w:r w:rsidRPr="0081454C">
              <w:rPr>
                <w:sz w:val="18"/>
                <w:szCs w:val="18"/>
                <w:lang w:val="en-US"/>
              </w:rPr>
              <w:br/>
              <w:t>Bandwidth: 1</w:t>
            </w:r>
            <w:r w:rsidRPr="0081454C">
              <w:rPr>
                <w:rFonts w:ascii="Tms Rmn" w:hAnsi="Tms Rmn"/>
                <w:sz w:val="18"/>
                <w:szCs w:val="18"/>
                <w:lang w:val="en-US"/>
              </w:rPr>
              <w:t> </w:t>
            </w:r>
            <w:r w:rsidRPr="0081454C">
              <w:rPr>
                <w:sz w:val="18"/>
                <w:szCs w:val="18"/>
                <w:lang w:val="en-US"/>
              </w:rPr>
              <w:t>980 Hz </w:t>
            </w:r>
            <w:r w:rsidRPr="004A6592">
              <w:rPr>
                <w:rFonts w:ascii="Symbol" w:hAnsi="Symbol"/>
                <w:sz w:val="18"/>
                <w:szCs w:val="18"/>
              </w:rPr>
              <w:t></w:t>
            </w:r>
            <w:r w:rsidRPr="0081454C">
              <w:rPr>
                <w:sz w:val="18"/>
                <w:szCs w:val="18"/>
                <w:lang w:val="en-US"/>
              </w:rPr>
              <w:t xml:space="preserve"> 1.98 kHz</w:t>
            </w:r>
          </w:p>
        </w:tc>
        <w:tc>
          <w:tcPr>
            <w:tcW w:w="1462" w:type="dxa"/>
            <w:tcBorders>
              <w:top w:val="single" w:sz="6" w:space="0" w:color="auto"/>
              <w:left w:val="single" w:sz="6" w:space="0" w:color="auto"/>
              <w:bottom w:val="single" w:sz="6" w:space="0" w:color="auto"/>
              <w:right w:val="single" w:sz="6" w:space="0" w:color="auto"/>
            </w:tcBorders>
          </w:tcPr>
          <w:p w14:paraId="3D264942" w14:textId="77777777" w:rsidR="00ED0F11" w:rsidRPr="004A6592" w:rsidRDefault="00ED0F11" w:rsidP="00FB65C5">
            <w:pPr>
              <w:pStyle w:val="Tabletext"/>
              <w:jc w:val="center"/>
              <w:rPr>
                <w:sz w:val="18"/>
                <w:szCs w:val="18"/>
              </w:rPr>
            </w:pPr>
            <w:r w:rsidRPr="0081454C">
              <w:rPr>
                <w:sz w:val="18"/>
                <w:szCs w:val="18"/>
                <w:lang w:val="en-US"/>
              </w:rPr>
              <w:br/>
            </w:r>
            <w:r w:rsidRPr="0081454C">
              <w:rPr>
                <w:sz w:val="18"/>
                <w:szCs w:val="18"/>
                <w:lang w:val="en-US"/>
              </w:rPr>
              <w:br/>
            </w:r>
            <w:r w:rsidRPr="004A6592">
              <w:rPr>
                <w:sz w:val="18"/>
                <w:szCs w:val="18"/>
              </w:rPr>
              <w:t>1K98F1C --</w:t>
            </w:r>
          </w:p>
        </w:tc>
      </w:tr>
      <w:tr w:rsidR="00ED0F11" w:rsidRPr="00197E46" w14:paraId="1148678B"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tcPr>
          <w:p w14:paraId="118AD0ED" w14:textId="77777777" w:rsidR="00ED0F11" w:rsidRPr="004A6592" w:rsidRDefault="00ED0F11" w:rsidP="00FB65C5">
            <w:pPr>
              <w:pStyle w:val="Tabletext"/>
              <w:jc w:val="left"/>
              <w:rPr>
                <w:sz w:val="18"/>
                <w:szCs w:val="18"/>
              </w:rPr>
            </w:pPr>
            <w:r w:rsidRPr="004A6592">
              <w:rPr>
                <w:sz w:val="18"/>
                <w:szCs w:val="18"/>
              </w:rPr>
              <w:t>Analogue facsimile</w:t>
            </w:r>
          </w:p>
        </w:tc>
        <w:tc>
          <w:tcPr>
            <w:tcW w:w="2337" w:type="dxa"/>
            <w:tcBorders>
              <w:top w:val="single" w:sz="6" w:space="0" w:color="auto"/>
              <w:left w:val="single" w:sz="6" w:space="0" w:color="auto"/>
              <w:bottom w:val="single" w:sz="6" w:space="0" w:color="auto"/>
              <w:right w:val="single" w:sz="6" w:space="0" w:color="auto"/>
            </w:tcBorders>
          </w:tcPr>
          <w:p w14:paraId="157DD943" w14:textId="77777777" w:rsidR="00ED0F11" w:rsidRPr="008A1DEE" w:rsidRDefault="00ED0F11" w:rsidP="00FB65C5">
            <w:pPr>
              <w:pStyle w:val="Tabletext"/>
              <w:jc w:val="left"/>
              <w:rPr>
                <w:sz w:val="18"/>
                <w:szCs w:val="18"/>
                <w:lang w:val="en-US"/>
              </w:rPr>
            </w:pPr>
            <w:r w:rsidRPr="00921440">
              <w:rPr>
                <w:i/>
                <w:sz w:val="18"/>
                <w:szCs w:val="18"/>
                <w:lang w:val="en-US"/>
              </w:rPr>
              <w:t>B</w:t>
            </w:r>
            <w:r w:rsidRPr="00921440">
              <w:rPr>
                <w:i/>
                <w:sz w:val="18"/>
                <w:szCs w:val="18"/>
                <w:vertAlign w:val="subscript"/>
                <w:lang w:val="en-US"/>
              </w:rPr>
              <w:t>n</w:t>
            </w:r>
            <w:r w:rsidRPr="00921440">
              <w:rPr>
                <w:sz w:val="18"/>
                <w:szCs w:val="18"/>
                <w:lang w:val="en-US"/>
              </w:rPr>
              <w:t xml:space="preserve"> = 2</w:t>
            </w:r>
            <w:r w:rsidRPr="00921440">
              <w:rPr>
                <w:i/>
                <w:sz w:val="18"/>
                <w:szCs w:val="18"/>
                <w:lang w:val="en-US"/>
              </w:rPr>
              <w:t>M</w:t>
            </w:r>
            <w:r w:rsidRPr="00921440">
              <w:rPr>
                <w:sz w:val="18"/>
                <w:szCs w:val="18"/>
                <w:lang w:val="en-US"/>
              </w:rPr>
              <w:t xml:space="preserve"> + 2</w:t>
            </w:r>
            <w:r w:rsidRPr="00921440">
              <w:rPr>
                <w:i/>
                <w:sz w:val="18"/>
                <w:szCs w:val="18"/>
                <w:lang w:val="en-US"/>
              </w:rPr>
              <w:t>DK</w:t>
            </w:r>
            <w:r w:rsidRPr="00921440">
              <w:rPr>
                <w:sz w:val="18"/>
                <w:szCs w:val="18"/>
                <w:lang w:val="en-US"/>
              </w:rPr>
              <w:br/>
            </w:r>
            <w:r w:rsidRPr="00B04CC6">
              <w:rPr>
                <w:position w:val="-20"/>
              </w:rPr>
              <w:object w:dxaOrig="639" w:dyaOrig="499" w14:anchorId="5066EA12">
                <v:shape id="_x0000_i1034" type="#_x0000_t75" style="width:32.25pt;height:24.75pt" o:ole="">
                  <v:imagedata r:id="rId17" o:title=""/>
                </v:shape>
                <o:OLEObject Type="Embed" ProgID="Equation.3" ShapeID="_x0000_i1034" DrawAspect="Content" ObjectID="_1647868497" r:id="rId19"/>
              </w:object>
            </w:r>
            <w:r w:rsidRPr="00921440">
              <w:rPr>
                <w:sz w:val="18"/>
                <w:szCs w:val="18"/>
                <w:lang w:val="en-US"/>
              </w:rPr>
              <w:br/>
            </w:r>
            <w:r w:rsidRPr="00921440">
              <w:rPr>
                <w:i/>
                <w:sz w:val="18"/>
                <w:szCs w:val="18"/>
                <w:lang w:val="en-US"/>
              </w:rPr>
              <w:t>K</w:t>
            </w:r>
            <w:r w:rsidRPr="00921440">
              <w:rPr>
                <w:sz w:val="18"/>
                <w:szCs w:val="18"/>
                <w:lang w:val="en-US"/>
              </w:rPr>
              <w:t xml:space="preserve"> </w:t>
            </w:r>
            <w:r w:rsidRPr="004A6592">
              <w:rPr>
                <w:rFonts w:ascii="Symbol" w:hAnsi="Symbol"/>
                <w:sz w:val="18"/>
                <w:szCs w:val="18"/>
              </w:rPr>
              <w:t></w:t>
            </w:r>
            <w:r w:rsidRPr="00921440">
              <w:rPr>
                <w:sz w:val="18"/>
                <w:szCs w:val="18"/>
                <w:lang w:val="en-US"/>
              </w:rPr>
              <w:t xml:space="preserve"> 1.</w:t>
            </w:r>
            <w:r>
              <w:rPr>
                <w:sz w:val="18"/>
                <w:szCs w:val="18"/>
                <w:lang w:val="en-US"/>
              </w:rPr>
              <w:t>1</w:t>
            </w:r>
            <w:r w:rsidRPr="00921440">
              <w:rPr>
                <w:sz w:val="18"/>
                <w:szCs w:val="18"/>
                <w:lang w:val="en-US"/>
              </w:rPr>
              <w:br/>
              <w:t>(typically)</w:t>
            </w:r>
          </w:p>
        </w:tc>
        <w:tc>
          <w:tcPr>
            <w:tcW w:w="3505" w:type="dxa"/>
            <w:tcBorders>
              <w:top w:val="single" w:sz="6" w:space="0" w:color="auto"/>
              <w:left w:val="single" w:sz="6" w:space="0" w:color="auto"/>
              <w:bottom w:val="single" w:sz="6" w:space="0" w:color="auto"/>
              <w:right w:val="single" w:sz="6" w:space="0" w:color="auto"/>
            </w:tcBorders>
          </w:tcPr>
          <w:p w14:paraId="1804910F" w14:textId="77777777" w:rsidR="00ED0F11" w:rsidRPr="0081454C" w:rsidRDefault="00ED0F11" w:rsidP="00FB65C5">
            <w:pPr>
              <w:pStyle w:val="Tabletext"/>
              <w:jc w:val="left"/>
              <w:rPr>
                <w:sz w:val="18"/>
                <w:szCs w:val="18"/>
                <w:lang w:val="en-US"/>
              </w:rPr>
            </w:pPr>
            <w:r w:rsidRPr="0081454C">
              <w:rPr>
                <w:i/>
                <w:sz w:val="18"/>
                <w:szCs w:val="18"/>
                <w:lang w:val="en-US"/>
              </w:rPr>
              <w:t>N</w:t>
            </w:r>
            <w:r w:rsidRPr="0081454C">
              <w:rPr>
                <w:sz w:val="18"/>
                <w:szCs w:val="18"/>
                <w:lang w:val="en-US"/>
              </w:rPr>
              <w:t xml:space="preserve"> </w:t>
            </w:r>
            <w:r w:rsidRPr="004A6592">
              <w:rPr>
                <w:rFonts w:ascii="Symbol" w:hAnsi="Symbol"/>
                <w:sz w:val="18"/>
                <w:szCs w:val="18"/>
              </w:rPr>
              <w:t></w:t>
            </w:r>
            <w:r w:rsidRPr="0081454C">
              <w:rPr>
                <w:sz w:val="18"/>
                <w:szCs w:val="18"/>
                <w:lang w:val="en-US"/>
              </w:rPr>
              <w:t xml:space="preserve"> 1</w:t>
            </w:r>
            <w:r w:rsidRPr="0081454C">
              <w:rPr>
                <w:rFonts w:ascii="Tms Rmn" w:hAnsi="Tms Rmn"/>
                <w:sz w:val="18"/>
                <w:szCs w:val="18"/>
                <w:lang w:val="en-US"/>
              </w:rPr>
              <w:t> </w:t>
            </w:r>
            <w:r w:rsidRPr="0081454C">
              <w:rPr>
                <w:sz w:val="18"/>
                <w:szCs w:val="18"/>
                <w:lang w:val="en-US"/>
              </w:rPr>
              <w:t>100 elements/s</w:t>
            </w:r>
            <w:r w:rsidRPr="0081454C">
              <w:rPr>
                <w:sz w:val="18"/>
                <w:szCs w:val="18"/>
                <w:lang w:val="en-US"/>
              </w:rPr>
              <w:br/>
            </w:r>
            <w:r w:rsidRPr="0081454C">
              <w:rPr>
                <w:i/>
                <w:sz w:val="18"/>
                <w:szCs w:val="18"/>
                <w:lang w:val="en-US"/>
              </w:rPr>
              <w:t>D</w:t>
            </w:r>
            <w:r w:rsidRPr="0081454C">
              <w:rPr>
                <w:sz w:val="18"/>
                <w:szCs w:val="18"/>
                <w:lang w:val="en-US"/>
              </w:rPr>
              <w:t xml:space="preserve"> </w:t>
            </w:r>
            <w:r w:rsidRPr="004A6592">
              <w:rPr>
                <w:rFonts w:ascii="Symbol" w:hAnsi="Symbol"/>
                <w:sz w:val="18"/>
                <w:szCs w:val="18"/>
              </w:rPr>
              <w:t></w:t>
            </w:r>
            <w:r w:rsidRPr="0081454C">
              <w:rPr>
                <w:sz w:val="18"/>
                <w:szCs w:val="18"/>
                <w:lang w:val="en-US"/>
              </w:rPr>
              <w:t xml:space="preserve"> 400 Hz</w:t>
            </w:r>
            <w:r w:rsidRPr="0081454C">
              <w:rPr>
                <w:sz w:val="18"/>
                <w:szCs w:val="18"/>
                <w:lang w:val="en-US"/>
              </w:rPr>
              <w:br/>
              <w:t>Bandwidth: 1</w:t>
            </w:r>
            <w:r w:rsidRPr="0081454C">
              <w:rPr>
                <w:rFonts w:ascii="Tms Rmn" w:hAnsi="Tms Rmn"/>
                <w:sz w:val="18"/>
                <w:szCs w:val="18"/>
                <w:lang w:val="en-US"/>
              </w:rPr>
              <w:t> </w:t>
            </w:r>
            <w:r w:rsidRPr="0081454C">
              <w:rPr>
                <w:sz w:val="18"/>
                <w:szCs w:val="18"/>
                <w:lang w:val="en-US"/>
              </w:rPr>
              <w:t>980 Hz </w:t>
            </w:r>
            <w:r w:rsidRPr="004A6592">
              <w:rPr>
                <w:rFonts w:ascii="Symbol" w:hAnsi="Symbol"/>
                <w:sz w:val="18"/>
                <w:szCs w:val="18"/>
              </w:rPr>
              <w:t></w:t>
            </w:r>
            <w:r w:rsidRPr="0081454C">
              <w:rPr>
                <w:sz w:val="18"/>
                <w:szCs w:val="18"/>
                <w:lang w:val="en-US"/>
              </w:rPr>
              <w:t xml:space="preserve"> 1.98 kHz</w:t>
            </w:r>
          </w:p>
        </w:tc>
        <w:tc>
          <w:tcPr>
            <w:tcW w:w="1462" w:type="dxa"/>
            <w:tcBorders>
              <w:top w:val="single" w:sz="6" w:space="0" w:color="auto"/>
              <w:left w:val="single" w:sz="6" w:space="0" w:color="auto"/>
              <w:bottom w:val="single" w:sz="6" w:space="0" w:color="auto"/>
              <w:right w:val="single" w:sz="6" w:space="0" w:color="auto"/>
            </w:tcBorders>
          </w:tcPr>
          <w:p w14:paraId="023DA0A4" w14:textId="77777777" w:rsidR="00ED0F11" w:rsidRPr="004A6592" w:rsidRDefault="00ED0F11" w:rsidP="00FB65C5">
            <w:pPr>
              <w:pStyle w:val="Tabletext"/>
              <w:jc w:val="center"/>
              <w:rPr>
                <w:sz w:val="18"/>
                <w:szCs w:val="18"/>
              </w:rPr>
            </w:pPr>
            <w:r w:rsidRPr="0081454C">
              <w:rPr>
                <w:sz w:val="18"/>
                <w:szCs w:val="18"/>
                <w:lang w:val="en-US"/>
              </w:rPr>
              <w:br/>
            </w:r>
            <w:r w:rsidRPr="0081454C">
              <w:rPr>
                <w:sz w:val="18"/>
                <w:szCs w:val="18"/>
                <w:lang w:val="en-US"/>
              </w:rPr>
              <w:br/>
            </w:r>
            <w:r w:rsidRPr="004A6592">
              <w:rPr>
                <w:sz w:val="18"/>
                <w:szCs w:val="18"/>
              </w:rPr>
              <w:t>1K98F3C --</w:t>
            </w:r>
          </w:p>
        </w:tc>
      </w:tr>
    </w:tbl>
    <w:p w14:paraId="21B904EC" w14:textId="77777777" w:rsidR="00ED0F11" w:rsidRDefault="00ED0F11" w:rsidP="00ED0F11"/>
    <w:p w14:paraId="51FE9428" w14:textId="77777777" w:rsidR="00ED0F11" w:rsidRPr="007C1365" w:rsidRDefault="00ED0F11" w:rsidP="00ED0F11">
      <w:pPr>
        <w:pStyle w:val="Blanc"/>
        <w:rPr>
          <w:sz w:val="8"/>
          <w:szCs w:val="8"/>
        </w:rPr>
      </w:pPr>
      <w:r>
        <w:br w:type="page"/>
      </w:r>
    </w:p>
    <w:tbl>
      <w:tblPr>
        <w:tblW w:w="9639" w:type="dxa"/>
        <w:jc w:val="center"/>
        <w:tblLayout w:type="fixed"/>
        <w:tblLook w:val="0000" w:firstRow="0" w:lastRow="0" w:firstColumn="0" w:lastColumn="0" w:noHBand="0" w:noVBand="0"/>
      </w:tblPr>
      <w:tblGrid>
        <w:gridCol w:w="2335"/>
        <w:gridCol w:w="2337"/>
        <w:gridCol w:w="3505"/>
        <w:gridCol w:w="1462"/>
      </w:tblGrid>
      <w:tr w:rsidR="00ED0F11" w:rsidRPr="008E781C" w14:paraId="3DAC6AF4" w14:textId="77777777" w:rsidTr="00FB65C5">
        <w:trPr>
          <w:cantSplit/>
          <w:jc w:val="center"/>
        </w:trPr>
        <w:tc>
          <w:tcPr>
            <w:tcW w:w="2335" w:type="dxa"/>
            <w:vMerge w:val="restart"/>
            <w:tcBorders>
              <w:top w:val="single" w:sz="6" w:space="0" w:color="auto"/>
              <w:left w:val="single" w:sz="6" w:space="0" w:color="auto"/>
              <w:right w:val="single" w:sz="6" w:space="0" w:color="auto"/>
            </w:tcBorders>
            <w:vAlign w:val="center"/>
          </w:tcPr>
          <w:p w14:paraId="2E86B07D" w14:textId="77777777" w:rsidR="00ED0F11" w:rsidRPr="008E781C" w:rsidRDefault="00ED0F11" w:rsidP="00FB65C5">
            <w:pPr>
              <w:pStyle w:val="Tabletext"/>
              <w:jc w:val="center"/>
              <w:rPr>
                <w:sz w:val="18"/>
                <w:szCs w:val="18"/>
              </w:rPr>
            </w:pPr>
            <w:r w:rsidRPr="008E781C">
              <w:rPr>
                <w:sz w:val="18"/>
                <w:szCs w:val="18"/>
              </w:rPr>
              <w:lastRenderedPageBreak/>
              <w:t>Description</w:t>
            </w:r>
            <w:r w:rsidRPr="008E781C">
              <w:rPr>
                <w:sz w:val="18"/>
                <w:szCs w:val="18"/>
              </w:rPr>
              <w:br/>
              <w:t>of emission</w:t>
            </w:r>
          </w:p>
        </w:tc>
        <w:tc>
          <w:tcPr>
            <w:tcW w:w="5842" w:type="dxa"/>
            <w:gridSpan w:val="2"/>
            <w:tcBorders>
              <w:top w:val="single" w:sz="6" w:space="0" w:color="auto"/>
              <w:left w:val="single" w:sz="6" w:space="0" w:color="auto"/>
              <w:bottom w:val="single" w:sz="6" w:space="0" w:color="auto"/>
              <w:right w:val="single" w:sz="6" w:space="0" w:color="auto"/>
            </w:tcBorders>
            <w:vAlign w:val="center"/>
          </w:tcPr>
          <w:p w14:paraId="002D876D" w14:textId="77777777" w:rsidR="00ED0F11" w:rsidRPr="008E781C" w:rsidRDefault="00ED0F11" w:rsidP="00FB65C5">
            <w:pPr>
              <w:pStyle w:val="Tabletext"/>
              <w:jc w:val="center"/>
              <w:rPr>
                <w:sz w:val="18"/>
                <w:szCs w:val="18"/>
              </w:rPr>
            </w:pPr>
            <w:r w:rsidRPr="008E781C">
              <w:rPr>
                <w:sz w:val="18"/>
                <w:szCs w:val="18"/>
              </w:rPr>
              <w:t>Necessary bandwidth</w:t>
            </w:r>
          </w:p>
        </w:tc>
        <w:tc>
          <w:tcPr>
            <w:tcW w:w="1462" w:type="dxa"/>
            <w:vMerge w:val="restart"/>
            <w:tcBorders>
              <w:top w:val="single" w:sz="6" w:space="0" w:color="auto"/>
              <w:left w:val="single" w:sz="6" w:space="0" w:color="auto"/>
              <w:right w:val="single" w:sz="6" w:space="0" w:color="auto"/>
            </w:tcBorders>
            <w:vAlign w:val="center"/>
          </w:tcPr>
          <w:p w14:paraId="6DB1162B" w14:textId="77777777" w:rsidR="00ED0F11" w:rsidRPr="008E781C" w:rsidRDefault="00ED0F11" w:rsidP="00FB65C5">
            <w:pPr>
              <w:pStyle w:val="Tabletext"/>
              <w:jc w:val="center"/>
              <w:rPr>
                <w:sz w:val="18"/>
                <w:szCs w:val="18"/>
                <w:lang w:val="en-US"/>
              </w:rPr>
            </w:pPr>
            <w:r w:rsidRPr="008E781C">
              <w:rPr>
                <w:sz w:val="18"/>
                <w:szCs w:val="18"/>
                <w:lang w:val="en-US"/>
              </w:rPr>
              <w:t>Designation</w:t>
            </w:r>
            <w:r w:rsidRPr="008E781C">
              <w:rPr>
                <w:sz w:val="18"/>
                <w:szCs w:val="18"/>
                <w:lang w:val="en-US"/>
              </w:rPr>
              <w:br/>
              <w:t>of emission</w:t>
            </w:r>
          </w:p>
        </w:tc>
      </w:tr>
      <w:tr w:rsidR="00ED0F11" w:rsidRPr="008E781C" w14:paraId="4332F946" w14:textId="77777777" w:rsidTr="00FB65C5">
        <w:trPr>
          <w:cantSplit/>
          <w:jc w:val="center"/>
        </w:trPr>
        <w:tc>
          <w:tcPr>
            <w:tcW w:w="2335" w:type="dxa"/>
            <w:vMerge/>
            <w:tcBorders>
              <w:left w:val="single" w:sz="6" w:space="0" w:color="auto"/>
              <w:bottom w:val="single" w:sz="6" w:space="0" w:color="auto"/>
              <w:right w:val="single" w:sz="6" w:space="0" w:color="auto"/>
            </w:tcBorders>
            <w:vAlign w:val="center"/>
          </w:tcPr>
          <w:p w14:paraId="1A8FFA1F" w14:textId="77777777" w:rsidR="00ED0F11" w:rsidRPr="008E781C" w:rsidRDefault="00ED0F11" w:rsidP="00FB65C5">
            <w:pPr>
              <w:pStyle w:val="Tabletext"/>
              <w:jc w:val="center"/>
              <w:rPr>
                <w:sz w:val="18"/>
                <w:szCs w:val="18"/>
              </w:rPr>
            </w:pPr>
          </w:p>
        </w:tc>
        <w:tc>
          <w:tcPr>
            <w:tcW w:w="2337" w:type="dxa"/>
            <w:tcBorders>
              <w:top w:val="single" w:sz="6" w:space="0" w:color="auto"/>
              <w:left w:val="single" w:sz="6" w:space="0" w:color="auto"/>
              <w:bottom w:val="single" w:sz="6" w:space="0" w:color="auto"/>
              <w:right w:val="single" w:sz="6" w:space="0" w:color="auto"/>
            </w:tcBorders>
            <w:vAlign w:val="center"/>
          </w:tcPr>
          <w:p w14:paraId="207B24D2" w14:textId="77777777" w:rsidR="00ED0F11" w:rsidRPr="008E781C" w:rsidRDefault="00ED0F11" w:rsidP="00FB65C5">
            <w:pPr>
              <w:pStyle w:val="Tabletext"/>
              <w:jc w:val="center"/>
              <w:rPr>
                <w:sz w:val="18"/>
                <w:szCs w:val="18"/>
              </w:rPr>
            </w:pPr>
            <w:r w:rsidRPr="008E781C">
              <w:rPr>
                <w:sz w:val="18"/>
                <w:szCs w:val="18"/>
              </w:rPr>
              <w:t>Formula</w:t>
            </w:r>
          </w:p>
        </w:tc>
        <w:tc>
          <w:tcPr>
            <w:tcW w:w="3505" w:type="dxa"/>
            <w:tcBorders>
              <w:top w:val="single" w:sz="6" w:space="0" w:color="auto"/>
              <w:left w:val="single" w:sz="6" w:space="0" w:color="auto"/>
              <w:bottom w:val="single" w:sz="6" w:space="0" w:color="auto"/>
              <w:right w:val="single" w:sz="6" w:space="0" w:color="auto"/>
            </w:tcBorders>
            <w:vAlign w:val="center"/>
          </w:tcPr>
          <w:p w14:paraId="2F40508D" w14:textId="77777777" w:rsidR="00ED0F11" w:rsidRPr="008E781C" w:rsidRDefault="00ED0F11" w:rsidP="00FB65C5">
            <w:pPr>
              <w:pStyle w:val="Tabletext"/>
              <w:jc w:val="center"/>
              <w:rPr>
                <w:sz w:val="18"/>
                <w:szCs w:val="18"/>
              </w:rPr>
            </w:pPr>
            <w:r w:rsidRPr="008E781C">
              <w:rPr>
                <w:sz w:val="18"/>
                <w:szCs w:val="18"/>
              </w:rPr>
              <w:t>Sample calculation</w:t>
            </w:r>
          </w:p>
        </w:tc>
        <w:tc>
          <w:tcPr>
            <w:tcW w:w="1462" w:type="dxa"/>
            <w:vMerge/>
            <w:tcBorders>
              <w:left w:val="single" w:sz="6" w:space="0" w:color="auto"/>
              <w:bottom w:val="single" w:sz="6" w:space="0" w:color="auto"/>
              <w:right w:val="single" w:sz="6" w:space="0" w:color="auto"/>
            </w:tcBorders>
            <w:vAlign w:val="center"/>
          </w:tcPr>
          <w:p w14:paraId="515EF6E8" w14:textId="77777777" w:rsidR="00ED0F11" w:rsidRPr="008E781C" w:rsidRDefault="00ED0F11" w:rsidP="00FB65C5">
            <w:pPr>
              <w:pStyle w:val="Tabletext"/>
              <w:jc w:val="center"/>
              <w:rPr>
                <w:sz w:val="18"/>
                <w:szCs w:val="18"/>
                <w:lang w:val="en-US"/>
              </w:rPr>
            </w:pPr>
          </w:p>
        </w:tc>
      </w:tr>
      <w:tr w:rsidR="00ED0F11" w:rsidRPr="00E34385" w14:paraId="14ACAC5F" w14:textId="77777777" w:rsidTr="00FB65C5">
        <w:trPr>
          <w:cantSplit/>
          <w:jc w:val="center"/>
        </w:trPr>
        <w:tc>
          <w:tcPr>
            <w:tcW w:w="9639" w:type="dxa"/>
            <w:gridSpan w:val="4"/>
            <w:tcBorders>
              <w:top w:val="single" w:sz="6" w:space="0" w:color="auto"/>
              <w:left w:val="single" w:sz="6" w:space="0" w:color="auto"/>
              <w:bottom w:val="single" w:sz="6" w:space="0" w:color="auto"/>
              <w:right w:val="single" w:sz="6" w:space="0" w:color="auto"/>
            </w:tcBorders>
          </w:tcPr>
          <w:p w14:paraId="1591C7DA" w14:textId="77777777" w:rsidR="00ED0F11" w:rsidRPr="00E34385" w:rsidRDefault="00ED0F11" w:rsidP="00FB65C5">
            <w:pPr>
              <w:pStyle w:val="Tabletext"/>
              <w:jc w:val="center"/>
              <w:rPr>
                <w:sz w:val="18"/>
                <w:szCs w:val="18"/>
                <w:lang w:val="en-US"/>
              </w:rPr>
            </w:pPr>
            <w:r w:rsidRPr="00E34385">
              <w:rPr>
                <w:sz w:val="18"/>
                <w:szCs w:val="18"/>
                <w:lang w:val="en-US"/>
              </w:rPr>
              <w:t>5. Composite emissions (see Table III-B)</w:t>
            </w:r>
          </w:p>
        </w:tc>
      </w:tr>
      <w:tr w:rsidR="00ED0F11" w:rsidRPr="00197E46" w14:paraId="7B18C1DE"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tcPr>
          <w:p w14:paraId="3F5D7880" w14:textId="77777777" w:rsidR="00ED0F11" w:rsidRPr="00E34385" w:rsidRDefault="00ED0F11" w:rsidP="00FB65C5">
            <w:pPr>
              <w:pStyle w:val="Tabletext"/>
              <w:jc w:val="left"/>
              <w:rPr>
                <w:sz w:val="18"/>
                <w:szCs w:val="18"/>
                <w:lang w:val="en-US"/>
              </w:rPr>
            </w:pPr>
            <w:r w:rsidRPr="00E34385">
              <w:rPr>
                <w:sz w:val="18"/>
                <w:szCs w:val="18"/>
                <w:lang w:val="en-US"/>
              </w:rPr>
              <w:t>Radio-relay system, frequency division multiplex</w:t>
            </w:r>
          </w:p>
        </w:tc>
        <w:tc>
          <w:tcPr>
            <w:tcW w:w="2337" w:type="dxa"/>
            <w:tcBorders>
              <w:top w:val="single" w:sz="6" w:space="0" w:color="auto"/>
              <w:left w:val="single" w:sz="6" w:space="0" w:color="auto"/>
              <w:bottom w:val="single" w:sz="6" w:space="0" w:color="auto"/>
              <w:right w:val="single" w:sz="6" w:space="0" w:color="auto"/>
            </w:tcBorders>
          </w:tcPr>
          <w:p w14:paraId="7FE4A4FB" w14:textId="77777777" w:rsidR="00ED0F11" w:rsidRPr="005C4CEB" w:rsidRDefault="00ED0F11" w:rsidP="00FB65C5">
            <w:pPr>
              <w:pStyle w:val="Tabletext"/>
              <w:jc w:val="left"/>
              <w:rPr>
                <w:sz w:val="18"/>
                <w:szCs w:val="18"/>
                <w:lang w:val="en-US"/>
              </w:rPr>
            </w:pPr>
            <w:r w:rsidRPr="00E34385">
              <w:rPr>
                <w:i/>
                <w:sz w:val="18"/>
                <w:szCs w:val="18"/>
                <w:lang w:val="en-US"/>
              </w:rPr>
              <w:t>B</w:t>
            </w:r>
            <w:r w:rsidRPr="005C4CEB">
              <w:rPr>
                <w:i/>
                <w:sz w:val="18"/>
                <w:szCs w:val="18"/>
                <w:vertAlign w:val="subscript"/>
                <w:lang w:val="en-US"/>
              </w:rPr>
              <w:t>n</w:t>
            </w:r>
            <w:r w:rsidRPr="00E34385">
              <w:rPr>
                <w:sz w:val="18"/>
                <w:szCs w:val="18"/>
                <w:lang w:val="en-US"/>
              </w:rPr>
              <w:t xml:space="preserve"> </w:t>
            </w:r>
            <w:r w:rsidRPr="005D7E96">
              <w:rPr>
                <w:rFonts w:ascii="Symbol" w:hAnsi="Symbol"/>
                <w:sz w:val="18"/>
                <w:szCs w:val="18"/>
              </w:rPr>
              <w:t></w:t>
            </w:r>
            <w:r w:rsidRPr="00E34385">
              <w:rPr>
                <w:sz w:val="18"/>
                <w:szCs w:val="18"/>
                <w:lang w:val="en-US"/>
              </w:rPr>
              <w:t xml:space="preserve"> </w:t>
            </w:r>
            <w:r w:rsidRPr="005C4CEB">
              <w:rPr>
                <w:sz w:val="18"/>
                <w:szCs w:val="18"/>
                <w:lang w:val="en-US"/>
              </w:rPr>
              <w:t>2</w:t>
            </w:r>
            <w:r w:rsidRPr="005C4CEB">
              <w:rPr>
                <w:i/>
                <w:sz w:val="18"/>
                <w:szCs w:val="18"/>
                <w:lang w:val="en-US"/>
              </w:rPr>
              <w:t>f</w:t>
            </w:r>
            <w:r w:rsidRPr="005C4CEB">
              <w:rPr>
                <w:i/>
                <w:sz w:val="18"/>
                <w:szCs w:val="18"/>
                <w:vertAlign w:val="subscript"/>
                <w:lang w:val="en-US"/>
              </w:rPr>
              <w:t>p</w:t>
            </w:r>
            <w:r w:rsidRPr="005C4CEB">
              <w:rPr>
                <w:sz w:val="18"/>
                <w:szCs w:val="18"/>
                <w:lang w:val="en-US"/>
              </w:rPr>
              <w:t xml:space="preserve"> </w:t>
            </w:r>
            <w:r w:rsidRPr="005D7E96">
              <w:rPr>
                <w:rFonts w:ascii="Symbol" w:hAnsi="Symbol"/>
                <w:sz w:val="18"/>
                <w:szCs w:val="18"/>
              </w:rPr>
              <w:t></w:t>
            </w:r>
            <w:r w:rsidRPr="005C4CEB">
              <w:rPr>
                <w:sz w:val="18"/>
                <w:szCs w:val="18"/>
                <w:lang w:val="en-US"/>
              </w:rPr>
              <w:t xml:space="preserve"> 2</w:t>
            </w:r>
            <w:r w:rsidRPr="005C4CEB">
              <w:rPr>
                <w:i/>
                <w:sz w:val="18"/>
                <w:szCs w:val="18"/>
                <w:lang w:val="en-US"/>
              </w:rPr>
              <w:t>DK</w:t>
            </w:r>
            <w:r w:rsidRPr="005C4CEB">
              <w:rPr>
                <w:sz w:val="18"/>
                <w:szCs w:val="18"/>
                <w:lang w:val="en-US"/>
              </w:rPr>
              <w:br/>
            </w:r>
            <w:r w:rsidRPr="005C4CEB">
              <w:rPr>
                <w:i/>
                <w:sz w:val="18"/>
                <w:szCs w:val="18"/>
                <w:lang w:val="en-US"/>
              </w:rPr>
              <w:t>K</w:t>
            </w:r>
            <w:r w:rsidRPr="005C4CEB">
              <w:rPr>
                <w:sz w:val="18"/>
                <w:szCs w:val="18"/>
                <w:lang w:val="en-US"/>
              </w:rPr>
              <w:t xml:space="preserve"> </w:t>
            </w:r>
            <w:r w:rsidRPr="005D7E96">
              <w:rPr>
                <w:rFonts w:ascii="Symbol" w:hAnsi="Symbol"/>
                <w:sz w:val="18"/>
                <w:szCs w:val="18"/>
              </w:rPr>
              <w:t></w:t>
            </w:r>
            <w:r w:rsidRPr="005C4CEB">
              <w:rPr>
                <w:sz w:val="18"/>
                <w:szCs w:val="18"/>
                <w:lang w:val="en-US"/>
              </w:rPr>
              <w:t xml:space="preserve"> 1</w:t>
            </w:r>
            <w:r w:rsidRPr="005C4CEB">
              <w:rPr>
                <w:sz w:val="18"/>
                <w:szCs w:val="18"/>
                <w:lang w:val="en-US"/>
              </w:rPr>
              <w:br/>
              <w:t>(typically)</w:t>
            </w:r>
          </w:p>
        </w:tc>
        <w:tc>
          <w:tcPr>
            <w:tcW w:w="3505" w:type="dxa"/>
            <w:tcBorders>
              <w:top w:val="single" w:sz="6" w:space="0" w:color="auto"/>
              <w:left w:val="single" w:sz="6" w:space="0" w:color="auto"/>
              <w:bottom w:val="single" w:sz="6" w:space="0" w:color="auto"/>
              <w:right w:val="single" w:sz="6" w:space="0" w:color="auto"/>
            </w:tcBorders>
          </w:tcPr>
          <w:p w14:paraId="019A3343" w14:textId="77777777" w:rsidR="00ED0F11" w:rsidRPr="005D7E96" w:rsidRDefault="00ED0F11" w:rsidP="00FB65C5">
            <w:pPr>
              <w:pStyle w:val="Tabletext"/>
              <w:jc w:val="left"/>
              <w:rPr>
                <w:sz w:val="18"/>
                <w:szCs w:val="18"/>
              </w:rPr>
            </w:pPr>
            <w:r w:rsidRPr="0081454C">
              <w:rPr>
                <w:sz w:val="18"/>
                <w:szCs w:val="18"/>
                <w:lang w:val="en-US"/>
              </w:rPr>
              <w:t>60 telephone channels occupying baseband between 60 kHz and 300 kHz;</w:t>
            </w:r>
            <w:r w:rsidRPr="0081454C">
              <w:rPr>
                <w:sz w:val="18"/>
                <w:szCs w:val="18"/>
                <w:lang w:val="en-US"/>
              </w:rPr>
              <w:br/>
              <w:t>rms per-channel deviation: 200 kHz; continuity pilot at 331 kHz produces 100 kHz rms deviation of main carrier.</w:t>
            </w:r>
            <w:r w:rsidRPr="0081454C">
              <w:rPr>
                <w:sz w:val="18"/>
                <w:szCs w:val="18"/>
                <w:lang w:val="en-US"/>
              </w:rPr>
              <w:br/>
            </w:r>
            <w:r w:rsidRPr="005D7E96">
              <w:rPr>
                <w:i/>
                <w:sz w:val="18"/>
                <w:szCs w:val="18"/>
              </w:rPr>
              <w:t>D</w:t>
            </w:r>
            <w:r w:rsidRPr="005D7E96">
              <w:rPr>
                <w:sz w:val="18"/>
                <w:szCs w:val="18"/>
              </w:rPr>
              <w:t xml:space="preserve"> </w:t>
            </w:r>
            <w:r w:rsidRPr="005D7E96">
              <w:rPr>
                <w:rFonts w:ascii="Symbol" w:hAnsi="Symbol"/>
                <w:sz w:val="18"/>
                <w:szCs w:val="18"/>
              </w:rPr>
              <w:t></w:t>
            </w:r>
            <w:r w:rsidRPr="005D7E96">
              <w:rPr>
                <w:sz w:val="18"/>
                <w:szCs w:val="18"/>
              </w:rPr>
              <w:t xml:space="preserve"> 200 </w:t>
            </w:r>
            <w:r w:rsidRPr="005D7E96">
              <w:rPr>
                <w:rFonts w:ascii="Symbol" w:hAnsi="Symbol"/>
                <w:sz w:val="18"/>
                <w:szCs w:val="18"/>
              </w:rPr>
              <w:t></w:t>
            </w:r>
            <w:r w:rsidRPr="005D7E96">
              <w:rPr>
                <w:sz w:val="18"/>
                <w:szCs w:val="18"/>
              </w:rPr>
              <w:t xml:space="preserve"> 10</w:t>
            </w:r>
            <w:r w:rsidRPr="005C4CEB">
              <w:rPr>
                <w:sz w:val="18"/>
                <w:szCs w:val="18"/>
                <w:vertAlign w:val="superscript"/>
              </w:rPr>
              <w:t>3</w:t>
            </w:r>
            <w:r w:rsidRPr="005D7E96">
              <w:rPr>
                <w:sz w:val="18"/>
                <w:szCs w:val="18"/>
              </w:rPr>
              <w:t xml:space="preserve"> </w:t>
            </w:r>
            <w:r w:rsidRPr="005D7E96">
              <w:rPr>
                <w:rFonts w:ascii="Symbol" w:hAnsi="Symbol"/>
                <w:sz w:val="18"/>
                <w:szCs w:val="18"/>
              </w:rPr>
              <w:t></w:t>
            </w:r>
            <w:r w:rsidRPr="005D7E96">
              <w:rPr>
                <w:sz w:val="18"/>
                <w:szCs w:val="18"/>
              </w:rPr>
              <w:t xml:space="preserve"> 3.76 </w:t>
            </w:r>
            <w:r w:rsidRPr="005D7E96">
              <w:rPr>
                <w:rFonts w:ascii="Symbol" w:hAnsi="Symbol"/>
                <w:sz w:val="18"/>
                <w:szCs w:val="18"/>
              </w:rPr>
              <w:t></w:t>
            </w:r>
            <w:r w:rsidRPr="005D7E96">
              <w:rPr>
                <w:sz w:val="18"/>
                <w:szCs w:val="18"/>
              </w:rPr>
              <w:t xml:space="preserve"> 2.02</w:t>
            </w:r>
            <w:r w:rsidRPr="005D7E96">
              <w:rPr>
                <w:sz w:val="18"/>
                <w:szCs w:val="18"/>
              </w:rPr>
              <w:br/>
            </w:r>
            <w:r w:rsidRPr="005D7E96">
              <w:rPr>
                <w:sz w:val="18"/>
                <w:szCs w:val="18"/>
              </w:rPr>
              <w:tab/>
            </w:r>
            <w:r w:rsidRPr="005D7E96">
              <w:rPr>
                <w:rFonts w:ascii="Symbol" w:hAnsi="Symbol"/>
                <w:sz w:val="18"/>
                <w:szCs w:val="18"/>
              </w:rPr>
              <w:t></w:t>
            </w:r>
            <w:r w:rsidRPr="005D7E96">
              <w:rPr>
                <w:sz w:val="18"/>
                <w:szCs w:val="18"/>
              </w:rPr>
              <w:t xml:space="preserve"> 1.52 </w:t>
            </w:r>
            <w:r w:rsidRPr="005D7E96">
              <w:rPr>
                <w:rFonts w:ascii="Symbol" w:hAnsi="Symbol"/>
                <w:sz w:val="18"/>
                <w:szCs w:val="18"/>
              </w:rPr>
              <w:t></w:t>
            </w:r>
            <w:r w:rsidRPr="005D7E96">
              <w:rPr>
                <w:sz w:val="18"/>
                <w:szCs w:val="18"/>
              </w:rPr>
              <w:t xml:space="preserve"> 10</w:t>
            </w:r>
            <w:r w:rsidRPr="005C4CEB">
              <w:rPr>
                <w:sz w:val="18"/>
                <w:szCs w:val="18"/>
                <w:vertAlign w:val="superscript"/>
              </w:rPr>
              <w:t>6</w:t>
            </w:r>
            <w:r w:rsidRPr="005D7E96">
              <w:rPr>
                <w:sz w:val="18"/>
                <w:szCs w:val="18"/>
              </w:rPr>
              <w:t xml:space="preserve"> Hz</w:t>
            </w:r>
            <w:r w:rsidRPr="005D7E96">
              <w:rPr>
                <w:sz w:val="18"/>
                <w:szCs w:val="18"/>
              </w:rPr>
              <w:br/>
            </w:r>
            <w:r w:rsidRPr="005D7E96">
              <w:rPr>
                <w:i/>
                <w:sz w:val="18"/>
                <w:szCs w:val="18"/>
              </w:rPr>
              <w:t>f</w:t>
            </w:r>
            <w:r w:rsidRPr="005C4CEB">
              <w:rPr>
                <w:i/>
                <w:sz w:val="18"/>
                <w:szCs w:val="18"/>
                <w:vertAlign w:val="subscript"/>
              </w:rPr>
              <w:t>p</w:t>
            </w:r>
            <w:r w:rsidRPr="005D7E96">
              <w:rPr>
                <w:sz w:val="18"/>
                <w:szCs w:val="18"/>
              </w:rPr>
              <w:t xml:space="preserve"> </w:t>
            </w:r>
            <w:r w:rsidRPr="005D7E96">
              <w:rPr>
                <w:rFonts w:ascii="Symbol" w:hAnsi="Symbol"/>
                <w:sz w:val="18"/>
                <w:szCs w:val="18"/>
              </w:rPr>
              <w:t></w:t>
            </w:r>
            <w:r w:rsidRPr="005D7E96">
              <w:rPr>
                <w:sz w:val="18"/>
                <w:szCs w:val="18"/>
              </w:rPr>
              <w:t xml:space="preserve"> 0.331 </w:t>
            </w:r>
            <w:r w:rsidRPr="005D7E96">
              <w:rPr>
                <w:rFonts w:ascii="Symbol" w:hAnsi="Symbol"/>
                <w:sz w:val="18"/>
                <w:szCs w:val="18"/>
              </w:rPr>
              <w:t></w:t>
            </w:r>
            <w:r w:rsidRPr="005D7E96">
              <w:rPr>
                <w:sz w:val="18"/>
                <w:szCs w:val="18"/>
              </w:rPr>
              <w:t xml:space="preserve"> 10</w:t>
            </w:r>
            <w:r w:rsidRPr="005C4CEB">
              <w:rPr>
                <w:sz w:val="18"/>
                <w:szCs w:val="18"/>
                <w:vertAlign w:val="superscript"/>
              </w:rPr>
              <w:t>6</w:t>
            </w:r>
            <w:r w:rsidRPr="005D7E96">
              <w:rPr>
                <w:sz w:val="18"/>
                <w:szCs w:val="18"/>
              </w:rPr>
              <w:t xml:space="preserve"> Hz</w:t>
            </w:r>
            <w:r w:rsidRPr="005D7E96">
              <w:rPr>
                <w:sz w:val="18"/>
                <w:szCs w:val="18"/>
              </w:rPr>
              <w:br/>
              <w:t xml:space="preserve">Bandwidth: 3.702 </w:t>
            </w:r>
            <w:r w:rsidRPr="005D7E96">
              <w:rPr>
                <w:rFonts w:ascii="Symbol" w:hAnsi="Symbol"/>
                <w:sz w:val="18"/>
                <w:szCs w:val="18"/>
              </w:rPr>
              <w:t></w:t>
            </w:r>
            <w:r w:rsidRPr="005D7E96">
              <w:rPr>
                <w:sz w:val="18"/>
                <w:szCs w:val="18"/>
              </w:rPr>
              <w:t xml:space="preserve"> 10</w:t>
            </w:r>
            <w:r w:rsidRPr="005C4CEB">
              <w:rPr>
                <w:sz w:val="18"/>
                <w:szCs w:val="18"/>
                <w:vertAlign w:val="superscript"/>
              </w:rPr>
              <w:t>6</w:t>
            </w:r>
            <w:r w:rsidRPr="005D7E96">
              <w:rPr>
                <w:sz w:val="18"/>
                <w:szCs w:val="18"/>
              </w:rPr>
              <w:t xml:space="preserve"> Hz</w:t>
            </w:r>
            <w:r w:rsidRPr="005D7E96">
              <w:rPr>
                <w:sz w:val="18"/>
                <w:szCs w:val="18"/>
              </w:rPr>
              <w:br/>
            </w:r>
            <w:r w:rsidRPr="005D7E96">
              <w:rPr>
                <w:rFonts w:ascii="Symbol" w:hAnsi="Symbol"/>
                <w:sz w:val="18"/>
                <w:szCs w:val="18"/>
              </w:rPr>
              <w:t></w:t>
            </w:r>
            <w:r w:rsidRPr="005D7E96">
              <w:rPr>
                <w:sz w:val="18"/>
                <w:szCs w:val="18"/>
              </w:rPr>
              <w:t xml:space="preserve"> 3.702 MHz</w:t>
            </w:r>
          </w:p>
        </w:tc>
        <w:tc>
          <w:tcPr>
            <w:tcW w:w="1462" w:type="dxa"/>
            <w:tcBorders>
              <w:top w:val="single" w:sz="6" w:space="0" w:color="auto"/>
              <w:left w:val="single" w:sz="6" w:space="0" w:color="auto"/>
              <w:bottom w:val="single" w:sz="6" w:space="0" w:color="auto"/>
              <w:right w:val="single" w:sz="6" w:space="0" w:color="auto"/>
            </w:tcBorders>
          </w:tcPr>
          <w:p w14:paraId="13AD5168" w14:textId="77777777" w:rsidR="00ED0F11" w:rsidRPr="005D7E96" w:rsidRDefault="00ED0F11" w:rsidP="00FB65C5">
            <w:pPr>
              <w:pStyle w:val="Tabletext"/>
              <w:jc w:val="center"/>
              <w:rPr>
                <w:sz w:val="18"/>
                <w:szCs w:val="18"/>
              </w:rPr>
            </w:pPr>
            <w:r w:rsidRPr="005D7E96">
              <w:rPr>
                <w:sz w:val="18"/>
                <w:szCs w:val="18"/>
              </w:rPr>
              <w:br/>
            </w:r>
            <w:r w:rsidRPr="005D7E96">
              <w:rPr>
                <w:sz w:val="18"/>
                <w:szCs w:val="18"/>
              </w:rPr>
              <w:br/>
            </w:r>
            <w:r w:rsidRPr="005D7E96">
              <w:rPr>
                <w:sz w:val="18"/>
                <w:szCs w:val="18"/>
              </w:rPr>
              <w:br/>
            </w:r>
            <w:r w:rsidRPr="005D7E96">
              <w:rPr>
                <w:sz w:val="18"/>
                <w:szCs w:val="18"/>
              </w:rPr>
              <w:br/>
            </w:r>
            <w:r w:rsidRPr="005D7E96">
              <w:rPr>
                <w:sz w:val="18"/>
                <w:szCs w:val="18"/>
              </w:rPr>
              <w:br/>
            </w:r>
            <w:r w:rsidRPr="005D7E96">
              <w:rPr>
                <w:sz w:val="18"/>
                <w:szCs w:val="18"/>
              </w:rPr>
              <w:br/>
            </w:r>
            <w:r w:rsidRPr="005D7E96">
              <w:rPr>
                <w:sz w:val="18"/>
                <w:szCs w:val="18"/>
              </w:rPr>
              <w:br/>
            </w:r>
            <w:r w:rsidRPr="005D7E96">
              <w:rPr>
                <w:sz w:val="18"/>
                <w:szCs w:val="18"/>
              </w:rPr>
              <w:br/>
            </w:r>
            <w:r w:rsidRPr="005D7E96">
              <w:rPr>
                <w:sz w:val="18"/>
                <w:szCs w:val="18"/>
              </w:rPr>
              <w:br/>
              <w:t>3M70F8EJF</w:t>
            </w:r>
          </w:p>
        </w:tc>
      </w:tr>
      <w:tr w:rsidR="00ED0F11" w:rsidRPr="00447F00" w14:paraId="1E85AFF1"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tcPr>
          <w:p w14:paraId="7FD26B1A" w14:textId="77777777" w:rsidR="00ED0F11" w:rsidRPr="0081454C" w:rsidRDefault="00ED0F11" w:rsidP="00FB65C5">
            <w:pPr>
              <w:pStyle w:val="Tabletext"/>
              <w:jc w:val="left"/>
              <w:rPr>
                <w:sz w:val="18"/>
                <w:szCs w:val="18"/>
                <w:lang w:val="en-US"/>
              </w:rPr>
            </w:pPr>
            <w:r w:rsidRPr="0081454C">
              <w:rPr>
                <w:sz w:val="18"/>
                <w:szCs w:val="18"/>
                <w:lang w:val="en-US"/>
              </w:rPr>
              <w:t>Radio-relay system, frequency division multiplex</w:t>
            </w:r>
          </w:p>
        </w:tc>
        <w:tc>
          <w:tcPr>
            <w:tcW w:w="2337" w:type="dxa"/>
            <w:tcBorders>
              <w:top w:val="single" w:sz="6" w:space="0" w:color="auto"/>
              <w:left w:val="single" w:sz="6" w:space="0" w:color="auto"/>
              <w:bottom w:val="single" w:sz="6" w:space="0" w:color="auto"/>
              <w:right w:val="single" w:sz="6" w:space="0" w:color="auto"/>
            </w:tcBorders>
          </w:tcPr>
          <w:p w14:paraId="4663BA02" w14:textId="77777777" w:rsidR="00ED0F11" w:rsidRPr="00EB4CFF" w:rsidRDefault="00ED0F11" w:rsidP="00FB65C5">
            <w:pPr>
              <w:pStyle w:val="Tabletext"/>
              <w:jc w:val="left"/>
              <w:rPr>
                <w:sz w:val="18"/>
                <w:szCs w:val="18"/>
                <w:lang w:val="en-US"/>
              </w:rPr>
            </w:pPr>
            <w:r w:rsidRPr="00EB4CFF">
              <w:rPr>
                <w:i/>
                <w:sz w:val="18"/>
                <w:szCs w:val="18"/>
                <w:lang w:val="en-US"/>
              </w:rPr>
              <w:t>B</w:t>
            </w:r>
            <w:r w:rsidRPr="00EB4CFF">
              <w:rPr>
                <w:i/>
                <w:sz w:val="18"/>
                <w:szCs w:val="18"/>
                <w:vertAlign w:val="subscript"/>
                <w:lang w:val="en-US"/>
              </w:rPr>
              <w:t>n</w:t>
            </w:r>
            <w:r w:rsidRPr="00EB4CFF">
              <w:rPr>
                <w:sz w:val="18"/>
                <w:szCs w:val="18"/>
                <w:lang w:val="en-US"/>
              </w:rPr>
              <w:t xml:space="preserve"> </w:t>
            </w:r>
            <w:r w:rsidRPr="005D7E96">
              <w:rPr>
                <w:rFonts w:ascii="Symbol" w:hAnsi="Symbol"/>
                <w:sz w:val="18"/>
                <w:szCs w:val="18"/>
              </w:rPr>
              <w:t></w:t>
            </w:r>
            <w:r w:rsidRPr="00EB4CFF">
              <w:rPr>
                <w:sz w:val="18"/>
                <w:szCs w:val="18"/>
                <w:lang w:val="en-US"/>
              </w:rPr>
              <w:t xml:space="preserve"> 2</w:t>
            </w:r>
            <w:r w:rsidRPr="00EB4CFF">
              <w:rPr>
                <w:i/>
                <w:sz w:val="18"/>
                <w:szCs w:val="18"/>
                <w:lang w:val="en-US"/>
              </w:rPr>
              <w:t>M</w:t>
            </w:r>
            <w:r w:rsidRPr="00EB4CFF">
              <w:rPr>
                <w:sz w:val="18"/>
                <w:szCs w:val="18"/>
                <w:lang w:val="en-US"/>
              </w:rPr>
              <w:t xml:space="preserve"> </w:t>
            </w:r>
            <w:r w:rsidRPr="005D7E96">
              <w:rPr>
                <w:rFonts w:ascii="Symbol" w:hAnsi="Symbol"/>
                <w:sz w:val="18"/>
                <w:szCs w:val="18"/>
              </w:rPr>
              <w:t></w:t>
            </w:r>
            <w:r w:rsidRPr="00EB4CFF">
              <w:rPr>
                <w:sz w:val="18"/>
                <w:szCs w:val="18"/>
                <w:lang w:val="en-US"/>
              </w:rPr>
              <w:t xml:space="preserve"> 2</w:t>
            </w:r>
            <w:r w:rsidRPr="00EB4CFF">
              <w:rPr>
                <w:i/>
                <w:sz w:val="18"/>
                <w:szCs w:val="18"/>
                <w:lang w:val="en-US"/>
              </w:rPr>
              <w:t>DK</w:t>
            </w:r>
            <w:r w:rsidRPr="00EB4CFF">
              <w:rPr>
                <w:sz w:val="18"/>
                <w:szCs w:val="18"/>
                <w:lang w:val="en-US"/>
              </w:rPr>
              <w:br/>
            </w:r>
            <w:r w:rsidRPr="00EB4CFF">
              <w:rPr>
                <w:i/>
                <w:sz w:val="18"/>
                <w:szCs w:val="18"/>
                <w:lang w:val="en-US"/>
              </w:rPr>
              <w:t>K</w:t>
            </w:r>
            <w:r w:rsidRPr="00EB4CFF">
              <w:rPr>
                <w:sz w:val="18"/>
                <w:szCs w:val="18"/>
                <w:lang w:val="en-US"/>
              </w:rPr>
              <w:t xml:space="preserve"> </w:t>
            </w:r>
            <w:r w:rsidRPr="005D7E96">
              <w:rPr>
                <w:rFonts w:ascii="Symbol" w:hAnsi="Symbol"/>
                <w:sz w:val="18"/>
                <w:szCs w:val="18"/>
              </w:rPr>
              <w:t></w:t>
            </w:r>
            <w:r w:rsidRPr="00EB4CFF">
              <w:rPr>
                <w:sz w:val="18"/>
                <w:szCs w:val="18"/>
                <w:lang w:val="en-US"/>
              </w:rPr>
              <w:t xml:space="preserve"> 1</w:t>
            </w:r>
            <w:r w:rsidRPr="00EB4CFF">
              <w:rPr>
                <w:sz w:val="18"/>
                <w:szCs w:val="18"/>
                <w:lang w:val="en-US"/>
              </w:rPr>
              <w:br/>
              <w:t>(typically)</w:t>
            </w:r>
          </w:p>
        </w:tc>
        <w:tc>
          <w:tcPr>
            <w:tcW w:w="3505" w:type="dxa"/>
            <w:tcBorders>
              <w:top w:val="single" w:sz="6" w:space="0" w:color="auto"/>
              <w:left w:val="single" w:sz="6" w:space="0" w:color="auto"/>
              <w:bottom w:val="single" w:sz="6" w:space="0" w:color="auto"/>
              <w:right w:val="single" w:sz="6" w:space="0" w:color="auto"/>
            </w:tcBorders>
          </w:tcPr>
          <w:p w14:paraId="7AE3B86A" w14:textId="77777777" w:rsidR="00ED0F11" w:rsidRPr="0081454C" w:rsidRDefault="00ED0F11" w:rsidP="00FB65C5">
            <w:pPr>
              <w:pStyle w:val="Tabletext"/>
              <w:jc w:val="left"/>
              <w:rPr>
                <w:sz w:val="18"/>
                <w:szCs w:val="18"/>
                <w:lang w:val="en-US"/>
              </w:rPr>
            </w:pPr>
            <w:r w:rsidRPr="0081454C">
              <w:rPr>
                <w:sz w:val="18"/>
                <w:szCs w:val="18"/>
                <w:lang w:val="en-US"/>
              </w:rPr>
              <w:t>960 telephone channels occupying baseband between 60 kHz and 4</w:t>
            </w:r>
            <w:r w:rsidRPr="0081454C">
              <w:rPr>
                <w:rFonts w:ascii="Tms Rmn" w:hAnsi="Tms Rmn"/>
                <w:sz w:val="18"/>
                <w:szCs w:val="18"/>
                <w:lang w:val="en-US"/>
              </w:rPr>
              <w:t> </w:t>
            </w:r>
            <w:r w:rsidRPr="0081454C">
              <w:rPr>
                <w:sz w:val="18"/>
                <w:szCs w:val="18"/>
                <w:lang w:val="en-US"/>
              </w:rPr>
              <w:t xml:space="preserve">028 kHz; rms per-channel deviation: 200 kHz; </w:t>
            </w:r>
            <w:r w:rsidRPr="0081454C">
              <w:rPr>
                <w:sz w:val="18"/>
                <w:szCs w:val="18"/>
                <w:lang w:val="en-US"/>
              </w:rPr>
              <w:br/>
              <w:t>continuity pilot at 4</w:t>
            </w:r>
            <w:r w:rsidRPr="0081454C">
              <w:rPr>
                <w:rFonts w:ascii="Tms Rmn" w:hAnsi="Tms Rmn"/>
                <w:sz w:val="18"/>
                <w:szCs w:val="18"/>
                <w:lang w:val="en-US"/>
              </w:rPr>
              <w:t> </w:t>
            </w:r>
            <w:r w:rsidRPr="0081454C">
              <w:rPr>
                <w:sz w:val="18"/>
                <w:szCs w:val="18"/>
                <w:lang w:val="en-US"/>
              </w:rPr>
              <w:t>715 kHz produces 140 kHz rms deviation of main carrier.</w:t>
            </w:r>
            <w:r w:rsidRPr="0081454C">
              <w:rPr>
                <w:sz w:val="18"/>
                <w:szCs w:val="18"/>
                <w:lang w:val="en-US"/>
              </w:rPr>
              <w:br/>
            </w:r>
            <w:r w:rsidRPr="0081454C">
              <w:rPr>
                <w:i/>
                <w:sz w:val="18"/>
                <w:szCs w:val="18"/>
                <w:lang w:val="en-US"/>
              </w:rPr>
              <w:t>D</w:t>
            </w:r>
            <w:r w:rsidRPr="0081454C">
              <w:rPr>
                <w:sz w:val="18"/>
                <w:szCs w:val="18"/>
                <w:lang w:val="en-US"/>
              </w:rPr>
              <w:t xml:space="preserve"> </w:t>
            </w:r>
            <w:r w:rsidRPr="005D7E96">
              <w:rPr>
                <w:rFonts w:ascii="Symbol" w:hAnsi="Symbol"/>
                <w:sz w:val="18"/>
                <w:szCs w:val="18"/>
              </w:rPr>
              <w:t></w:t>
            </w:r>
            <w:r w:rsidRPr="0081454C">
              <w:rPr>
                <w:sz w:val="18"/>
                <w:szCs w:val="18"/>
                <w:lang w:val="en-US"/>
              </w:rPr>
              <w:t xml:space="preserve"> 200 </w:t>
            </w:r>
            <w:r w:rsidRPr="005D7E96">
              <w:rPr>
                <w:rFonts w:ascii="Symbol" w:hAnsi="Symbol"/>
                <w:sz w:val="18"/>
                <w:szCs w:val="18"/>
              </w:rPr>
              <w:t></w:t>
            </w:r>
            <w:r w:rsidRPr="0081454C">
              <w:rPr>
                <w:sz w:val="18"/>
                <w:szCs w:val="18"/>
                <w:lang w:val="en-US"/>
              </w:rPr>
              <w:t xml:space="preserve"> 10</w:t>
            </w:r>
            <w:r w:rsidRPr="0081454C">
              <w:rPr>
                <w:sz w:val="18"/>
                <w:szCs w:val="18"/>
                <w:vertAlign w:val="superscript"/>
                <w:lang w:val="en-US"/>
              </w:rPr>
              <w:t>3</w:t>
            </w:r>
            <w:r w:rsidRPr="0081454C">
              <w:rPr>
                <w:sz w:val="18"/>
                <w:szCs w:val="18"/>
                <w:lang w:val="en-US"/>
              </w:rPr>
              <w:t xml:space="preserve"> </w:t>
            </w:r>
            <w:r w:rsidRPr="005D7E96">
              <w:rPr>
                <w:rFonts w:ascii="Symbol" w:hAnsi="Symbol"/>
                <w:sz w:val="18"/>
                <w:szCs w:val="18"/>
              </w:rPr>
              <w:t></w:t>
            </w:r>
            <w:r w:rsidRPr="0081454C">
              <w:rPr>
                <w:sz w:val="18"/>
                <w:szCs w:val="18"/>
                <w:lang w:val="en-US"/>
              </w:rPr>
              <w:t xml:space="preserve"> 3.76 </w:t>
            </w:r>
            <w:r w:rsidRPr="005D7E96">
              <w:rPr>
                <w:rFonts w:ascii="Symbol" w:hAnsi="Symbol"/>
                <w:sz w:val="18"/>
                <w:szCs w:val="18"/>
              </w:rPr>
              <w:t></w:t>
            </w:r>
            <w:r w:rsidRPr="0081454C">
              <w:rPr>
                <w:sz w:val="18"/>
                <w:szCs w:val="18"/>
                <w:lang w:val="en-US"/>
              </w:rPr>
              <w:t xml:space="preserve"> 5.5</w:t>
            </w:r>
            <w:r w:rsidRPr="0081454C">
              <w:rPr>
                <w:sz w:val="18"/>
                <w:szCs w:val="18"/>
                <w:lang w:val="en-US"/>
              </w:rPr>
              <w:br/>
            </w:r>
            <w:r w:rsidRPr="005D7E96">
              <w:rPr>
                <w:rFonts w:ascii="Symbol" w:hAnsi="Symbol"/>
                <w:sz w:val="18"/>
                <w:szCs w:val="18"/>
              </w:rPr>
              <w:t></w:t>
            </w:r>
            <w:r w:rsidRPr="0081454C">
              <w:rPr>
                <w:sz w:val="18"/>
                <w:szCs w:val="18"/>
                <w:lang w:val="en-US"/>
              </w:rPr>
              <w:t xml:space="preserve"> 4.13 </w:t>
            </w:r>
            <w:r w:rsidRPr="005D7E96">
              <w:rPr>
                <w:rFonts w:ascii="Symbol" w:hAnsi="Symbol"/>
                <w:sz w:val="18"/>
                <w:szCs w:val="18"/>
              </w:rPr>
              <w:t></w:t>
            </w:r>
            <w:r w:rsidRPr="0081454C">
              <w:rPr>
                <w:sz w:val="18"/>
                <w:szCs w:val="18"/>
                <w:lang w:val="en-US"/>
              </w:rPr>
              <w:t xml:space="preserve"> 10</w:t>
            </w:r>
            <w:r w:rsidRPr="0081454C">
              <w:rPr>
                <w:sz w:val="18"/>
                <w:szCs w:val="18"/>
                <w:vertAlign w:val="superscript"/>
                <w:lang w:val="en-US"/>
              </w:rPr>
              <w:t>6</w:t>
            </w:r>
            <w:r w:rsidRPr="0081454C">
              <w:rPr>
                <w:sz w:val="18"/>
                <w:szCs w:val="18"/>
                <w:lang w:val="en-US"/>
              </w:rPr>
              <w:t xml:space="preserve"> Hz</w:t>
            </w:r>
            <w:r w:rsidRPr="0081454C">
              <w:rPr>
                <w:sz w:val="18"/>
                <w:szCs w:val="18"/>
                <w:lang w:val="en-US"/>
              </w:rPr>
              <w:br/>
            </w:r>
            <w:r w:rsidRPr="0081454C">
              <w:rPr>
                <w:i/>
                <w:sz w:val="18"/>
                <w:szCs w:val="18"/>
                <w:lang w:val="en-US"/>
              </w:rPr>
              <w:t>M</w:t>
            </w:r>
            <w:r w:rsidRPr="0081454C">
              <w:rPr>
                <w:sz w:val="18"/>
                <w:szCs w:val="18"/>
                <w:lang w:val="en-US"/>
              </w:rPr>
              <w:t xml:space="preserve"> </w:t>
            </w:r>
            <w:r w:rsidRPr="005D7E96">
              <w:rPr>
                <w:rFonts w:ascii="Symbol" w:hAnsi="Symbol"/>
                <w:sz w:val="18"/>
                <w:szCs w:val="18"/>
              </w:rPr>
              <w:t></w:t>
            </w:r>
            <w:r w:rsidRPr="0081454C">
              <w:rPr>
                <w:sz w:val="18"/>
                <w:szCs w:val="18"/>
                <w:lang w:val="en-US"/>
              </w:rPr>
              <w:t xml:space="preserve"> 4.028 </w:t>
            </w:r>
            <w:r w:rsidRPr="005D7E96">
              <w:rPr>
                <w:rFonts w:ascii="Symbol" w:hAnsi="Symbol"/>
                <w:sz w:val="18"/>
                <w:szCs w:val="18"/>
              </w:rPr>
              <w:t></w:t>
            </w:r>
            <w:r w:rsidRPr="0081454C">
              <w:rPr>
                <w:sz w:val="18"/>
                <w:szCs w:val="18"/>
                <w:lang w:val="en-US"/>
              </w:rPr>
              <w:t xml:space="preserve"> 10</w:t>
            </w:r>
            <w:r w:rsidRPr="0081454C">
              <w:rPr>
                <w:sz w:val="18"/>
                <w:szCs w:val="18"/>
                <w:vertAlign w:val="superscript"/>
                <w:lang w:val="en-US"/>
              </w:rPr>
              <w:t>6</w:t>
            </w:r>
            <w:r w:rsidRPr="0081454C">
              <w:rPr>
                <w:sz w:val="18"/>
                <w:szCs w:val="18"/>
                <w:lang w:val="en-US"/>
              </w:rPr>
              <w:br/>
            </w:r>
            <w:r w:rsidRPr="0081454C">
              <w:rPr>
                <w:i/>
                <w:sz w:val="18"/>
                <w:szCs w:val="18"/>
                <w:lang w:val="en-US"/>
              </w:rPr>
              <w:t>f</w:t>
            </w:r>
            <w:r w:rsidRPr="0081454C">
              <w:rPr>
                <w:i/>
                <w:sz w:val="18"/>
                <w:szCs w:val="18"/>
                <w:vertAlign w:val="subscript"/>
                <w:lang w:val="en-US"/>
              </w:rPr>
              <w:t>p</w:t>
            </w:r>
            <w:r w:rsidRPr="0081454C">
              <w:rPr>
                <w:sz w:val="18"/>
                <w:szCs w:val="18"/>
                <w:lang w:val="en-US"/>
              </w:rPr>
              <w:t xml:space="preserve"> </w:t>
            </w:r>
            <w:r w:rsidRPr="005D7E96">
              <w:rPr>
                <w:rFonts w:ascii="Symbol" w:hAnsi="Symbol"/>
                <w:sz w:val="18"/>
                <w:szCs w:val="18"/>
              </w:rPr>
              <w:t></w:t>
            </w:r>
            <w:r w:rsidRPr="0081454C">
              <w:rPr>
                <w:sz w:val="18"/>
                <w:szCs w:val="18"/>
                <w:lang w:val="en-US"/>
              </w:rPr>
              <w:t xml:space="preserve"> 4.715 </w:t>
            </w:r>
            <w:r w:rsidRPr="005D7E96">
              <w:rPr>
                <w:rFonts w:ascii="Symbol" w:hAnsi="Symbol"/>
                <w:sz w:val="18"/>
                <w:szCs w:val="18"/>
              </w:rPr>
              <w:t></w:t>
            </w:r>
            <w:r w:rsidRPr="0081454C">
              <w:rPr>
                <w:sz w:val="18"/>
                <w:szCs w:val="18"/>
                <w:lang w:val="en-US"/>
              </w:rPr>
              <w:t xml:space="preserve"> 10</w:t>
            </w:r>
            <w:r w:rsidRPr="0081454C">
              <w:rPr>
                <w:sz w:val="18"/>
                <w:szCs w:val="18"/>
                <w:vertAlign w:val="superscript"/>
                <w:lang w:val="en-US"/>
              </w:rPr>
              <w:t>6</w:t>
            </w:r>
            <w:r w:rsidRPr="0081454C">
              <w:rPr>
                <w:sz w:val="18"/>
                <w:szCs w:val="18"/>
                <w:lang w:val="en-US"/>
              </w:rPr>
              <w:br/>
              <w:t>(2</w:t>
            </w:r>
            <w:r w:rsidRPr="0081454C">
              <w:rPr>
                <w:i/>
                <w:sz w:val="18"/>
                <w:szCs w:val="18"/>
                <w:lang w:val="en-US"/>
              </w:rPr>
              <w:t>M</w:t>
            </w:r>
            <w:r w:rsidRPr="0081454C">
              <w:rPr>
                <w:sz w:val="18"/>
                <w:szCs w:val="18"/>
                <w:lang w:val="en-US"/>
              </w:rPr>
              <w:t xml:space="preserve"> </w:t>
            </w:r>
            <w:r w:rsidRPr="005D7E96">
              <w:rPr>
                <w:rFonts w:ascii="Symbol" w:hAnsi="Symbol"/>
                <w:sz w:val="18"/>
                <w:szCs w:val="18"/>
              </w:rPr>
              <w:t></w:t>
            </w:r>
            <w:r w:rsidRPr="0081454C">
              <w:rPr>
                <w:sz w:val="18"/>
                <w:szCs w:val="18"/>
                <w:lang w:val="en-US"/>
              </w:rPr>
              <w:t xml:space="preserve"> 2</w:t>
            </w:r>
            <w:r w:rsidRPr="0081454C">
              <w:rPr>
                <w:i/>
                <w:sz w:val="18"/>
                <w:szCs w:val="18"/>
                <w:lang w:val="en-US"/>
              </w:rPr>
              <w:t>DK</w:t>
            </w:r>
            <w:r w:rsidRPr="0081454C">
              <w:rPr>
                <w:sz w:val="18"/>
                <w:szCs w:val="18"/>
                <w:lang w:val="en-US"/>
              </w:rPr>
              <w:t xml:space="preserve">) </w:t>
            </w:r>
            <w:r w:rsidRPr="005D7E96">
              <w:rPr>
                <w:rFonts w:ascii="Symbol" w:hAnsi="Symbol"/>
                <w:sz w:val="18"/>
                <w:szCs w:val="18"/>
              </w:rPr>
              <w:t></w:t>
            </w:r>
            <w:r w:rsidRPr="0081454C">
              <w:rPr>
                <w:sz w:val="18"/>
                <w:szCs w:val="18"/>
                <w:lang w:val="en-US"/>
              </w:rPr>
              <w:t xml:space="preserve"> 2 </w:t>
            </w:r>
            <w:r w:rsidRPr="0081454C">
              <w:rPr>
                <w:i/>
                <w:sz w:val="18"/>
                <w:szCs w:val="18"/>
                <w:lang w:val="en-US"/>
              </w:rPr>
              <w:t>f</w:t>
            </w:r>
            <w:r w:rsidRPr="0081454C">
              <w:rPr>
                <w:i/>
                <w:sz w:val="18"/>
                <w:szCs w:val="18"/>
                <w:vertAlign w:val="subscript"/>
                <w:lang w:val="en-US"/>
              </w:rPr>
              <w:t>p</w:t>
            </w:r>
            <w:r w:rsidRPr="0081454C">
              <w:rPr>
                <w:sz w:val="18"/>
                <w:szCs w:val="18"/>
                <w:lang w:val="en-US"/>
              </w:rPr>
              <w:br/>
              <w:t xml:space="preserve">Bandwidth: 16.32 </w:t>
            </w:r>
            <w:r w:rsidRPr="005D7E96">
              <w:rPr>
                <w:rFonts w:ascii="Symbol" w:hAnsi="Symbol"/>
                <w:sz w:val="18"/>
                <w:szCs w:val="18"/>
              </w:rPr>
              <w:t></w:t>
            </w:r>
            <w:r w:rsidRPr="0081454C">
              <w:rPr>
                <w:sz w:val="18"/>
                <w:szCs w:val="18"/>
                <w:lang w:val="en-US"/>
              </w:rPr>
              <w:t xml:space="preserve"> 10</w:t>
            </w:r>
            <w:r w:rsidRPr="0081454C">
              <w:rPr>
                <w:sz w:val="18"/>
                <w:szCs w:val="18"/>
                <w:vertAlign w:val="superscript"/>
                <w:lang w:val="en-US"/>
              </w:rPr>
              <w:t>6</w:t>
            </w:r>
            <w:r w:rsidRPr="0081454C">
              <w:rPr>
                <w:sz w:val="18"/>
                <w:szCs w:val="18"/>
                <w:lang w:val="en-US"/>
              </w:rPr>
              <w:t xml:space="preserve"> Hz </w:t>
            </w:r>
            <w:r w:rsidRPr="005D7E96">
              <w:rPr>
                <w:rFonts w:ascii="Symbol" w:hAnsi="Symbol"/>
                <w:sz w:val="18"/>
                <w:szCs w:val="18"/>
              </w:rPr>
              <w:t></w:t>
            </w:r>
            <w:r w:rsidRPr="0081454C">
              <w:rPr>
                <w:sz w:val="18"/>
                <w:szCs w:val="18"/>
                <w:lang w:val="en-US"/>
              </w:rPr>
              <w:t xml:space="preserve"> 16.32 MHz</w:t>
            </w:r>
          </w:p>
        </w:tc>
        <w:tc>
          <w:tcPr>
            <w:tcW w:w="1462" w:type="dxa"/>
            <w:tcBorders>
              <w:top w:val="single" w:sz="6" w:space="0" w:color="auto"/>
              <w:left w:val="single" w:sz="6" w:space="0" w:color="auto"/>
              <w:bottom w:val="single" w:sz="6" w:space="0" w:color="auto"/>
              <w:right w:val="single" w:sz="6" w:space="0" w:color="auto"/>
            </w:tcBorders>
          </w:tcPr>
          <w:p w14:paraId="0D26A49C" w14:textId="77777777" w:rsidR="00ED0F11" w:rsidRPr="00447F00" w:rsidRDefault="00ED0F11" w:rsidP="00FB65C5">
            <w:pPr>
              <w:pStyle w:val="Tabletext"/>
              <w:jc w:val="center"/>
              <w:rPr>
                <w:sz w:val="18"/>
                <w:szCs w:val="18"/>
                <w:lang w:val="en-US"/>
              </w:rPr>
            </w:pPr>
            <w:r w:rsidRPr="00447F00">
              <w:rPr>
                <w:sz w:val="18"/>
                <w:szCs w:val="18"/>
                <w:lang w:val="en-US"/>
              </w:rPr>
              <w:br/>
            </w:r>
            <w:r>
              <w:rPr>
                <w:sz w:val="18"/>
                <w:szCs w:val="18"/>
                <w:lang w:val="en-US"/>
              </w:rPr>
              <w:br/>
            </w:r>
            <w:r>
              <w:rPr>
                <w:sz w:val="18"/>
                <w:szCs w:val="18"/>
                <w:lang w:val="en-US"/>
              </w:rPr>
              <w:br/>
            </w:r>
            <w:r>
              <w:rPr>
                <w:sz w:val="18"/>
                <w:szCs w:val="18"/>
                <w:lang w:val="en-US"/>
              </w:rPr>
              <w:br/>
            </w:r>
            <w:r>
              <w:rPr>
                <w:sz w:val="18"/>
                <w:szCs w:val="18"/>
                <w:lang w:val="en-US"/>
              </w:rPr>
              <w:br/>
            </w:r>
            <w:r>
              <w:rPr>
                <w:sz w:val="18"/>
                <w:szCs w:val="18"/>
                <w:lang w:val="en-US"/>
              </w:rPr>
              <w:br/>
            </w:r>
            <w:r>
              <w:rPr>
                <w:sz w:val="18"/>
                <w:szCs w:val="18"/>
                <w:lang w:val="en-US"/>
              </w:rPr>
              <w:br/>
            </w:r>
            <w:r>
              <w:rPr>
                <w:sz w:val="18"/>
                <w:szCs w:val="18"/>
                <w:lang w:val="en-US"/>
              </w:rPr>
              <w:br/>
            </w:r>
            <w:r>
              <w:rPr>
                <w:sz w:val="18"/>
                <w:szCs w:val="18"/>
                <w:lang w:val="en-US"/>
              </w:rPr>
              <w:br/>
            </w:r>
            <w:r>
              <w:rPr>
                <w:sz w:val="18"/>
                <w:szCs w:val="18"/>
                <w:lang w:val="en-US"/>
              </w:rPr>
              <w:br/>
            </w:r>
            <w:r w:rsidRPr="00447F00">
              <w:rPr>
                <w:sz w:val="18"/>
                <w:szCs w:val="18"/>
                <w:lang w:val="en-US"/>
              </w:rPr>
              <w:t>16M3F8EJF</w:t>
            </w:r>
          </w:p>
        </w:tc>
      </w:tr>
      <w:tr w:rsidR="00ED0F11" w:rsidRPr="00447F00" w14:paraId="1FF3B675"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tcPr>
          <w:p w14:paraId="09BB7E08" w14:textId="77777777" w:rsidR="00ED0F11" w:rsidRPr="00447F00" w:rsidRDefault="00ED0F11" w:rsidP="00FB65C5">
            <w:pPr>
              <w:pStyle w:val="Tabletext"/>
              <w:jc w:val="left"/>
              <w:rPr>
                <w:sz w:val="18"/>
                <w:szCs w:val="18"/>
                <w:lang w:val="en-US"/>
              </w:rPr>
            </w:pPr>
            <w:r w:rsidRPr="00447F00">
              <w:rPr>
                <w:sz w:val="18"/>
                <w:szCs w:val="18"/>
                <w:lang w:val="en-US"/>
              </w:rPr>
              <w:t>Radio-relay system, frequency division multiplex</w:t>
            </w:r>
          </w:p>
        </w:tc>
        <w:tc>
          <w:tcPr>
            <w:tcW w:w="2337" w:type="dxa"/>
            <w:tcBorders>
              <w:top w:val="single" w:sz="6" w:space="0" w:color="auto"/>
              <w:left w:val="single" w:sz="6" w:space="0" w:color="auto"/>
              <w:bottom w:val="single" w:sz="6" w:space="0" w:color="auto"/>
              <w:right w:val="single" w:sz="6" w:space="0" w:color="auto"/>
            </w:tcBorders>
          </w:tcPr>
          <w:p w14:paraId="78DEA556" w14:textId="77777777" w:rsidR="00ED0F11" w:rsidRPr="00447F00" w:rsidRDefault="00ED0F11" w:rsidP="00FB65C5">
            <w:pPr>
              <w:pStyle w:val="Tabletext"/>
              <w:jc w:val="left"/>
              <w:rPr>
                <w:sz w:val="18"/>
                <w:szCs w:val="18"/>
                <w:lang w:val="en-US"/>
              </w:rPr>
            </w:pPr>
            <w:r w:rsidRPr="00447F00">
              <w:rPr>
                <w:i/>
                <w:sz w:val="18"/>
                <w:szCs w:val="18"/>
                <w:lang w:val="en-US"/>
              </w:rPr>
              <w:t>B</w:t>
            </w:r>
            <w:r w:rsidRPr="00447F00">
              <w:rPr>
                <w:i/>
                <w:sz w:val="18"/>
                <w:szCs w:val="18"/>
                <w:vertAlign w:val="subscript"/>
                <w:lang w:val="en-US"/>
              </w:rPr>
              <w:t>n</w:t>
            </w:r>
            <w:r w:rsidRPr="00447F00">
              <w:rPr>
                <w:sz w:val="18"/>
                <w:szCs w:val="18"/>
                <w:lang w:val="en-US"/>
              </w:rPr>
              <w:t xml:space="preserve"> </w:t>
            </w:r>
            <w:r w:rsidRPr="005D7E96">
              <w:rPr>
                <w:rFonts w:ascii="Symbol" w:hAnsi="Symbol"/>
                <w:sz w:val="18"/>
                <w:szCs w:val="18"/>
              </w:rPr>
              <w:t></w:t>
            </w:r>
            <w:r w:rsidRPr="00447F00">
              <w:rPr>
                <w:sz w:val="18"/>
                <w:szCs w:val="18"/>
                <w:lang w:val="en-US"/>
              </w:rPr>
              <w:t xml:space="preserve"> 2</w:t>
            </w:r>
            <w:r w:rsidRPr="00447F00">
              <w:rPr>
                <w:i/>
                <w:sz w:val="18"/>
                <w:szCs w:val="18"/>
                <w:lang w:val="en-US"/>
              </w:rPr>
              <w:t>f</w:t>
            </w:r>
            <w:r w:rsidRPr="00447F00">
              <w:rPr>
                <w:i/>
                <w:sz w:val="18"/>
                <w:szCs w:val="18"/>
                <w:vertAlign w:val="subscript"/>
                <w:lang w:val="en-US"/>
              </w:rPr>
              <w:t>p</w:t>
            </w:r>
          </w:p>
        </w:tc>
        <w:tc>
          <w:tcPr>
            <w:tcW w:w="3505" w:type="dxa"/>
            <w:tcBorders>
              <w:top w:val="single" w:sz="6" w:space="0" w:color="auto"/>
              <w:left w:val="single" w:sz="6" w:space="0" w:color="auto"/>
              <w:bottom w:val="single" w:sz="6" w:space="0" w:color="auto"/>
              <w:right w:val="single" w:sz="6" w:space="0" w:color="auto"/>
            </w:tcBorders>
          </w:tcPr>
          <w:p w14:paraId="1079C96F" w14:textId="77777777" w:rsidR="00ED0F11" w:rsidRPr="0081454C" w:rsidRDefault="00ED0F11" w:rsidP="00FB65C5">
            <w:pPr>
              <w:pStyle w:val="Tabletext"/>
              <w:jc w:val="left"/>
              <w:rPr>
                <w:sz w:val="18"/>
                <w:szCs w:val="18"/>
                <w:lang w:val="en-US"/>
              </w:rPr>
            </w:pPr>
            <w:r w:rsidRPr="00447F00">
              <w:rPr>
                <w:sz w:val="18"/>
                <w:szCs w:val="18"/>
                <w:lang w:val="en-US"/>
              </w:rPr>
              <w:t>600 telephone channels occupying baseband between 60 kHz and 2</w:t>
            </w:r>
            <w:r w:rsidRPr="00447F00">
              <w:rPr>
                <w:rFonts w:ascii="Tms Rmn" w:hAnsi="Tms Rmn"/>
                <w:sz w:val="18"/>
                <w:szCs w:val="18"/>
                <w:lang w:val="en-US"/>
              </w:rPr>
              <w:t> </w:t>
            </w:r>
            <w:r w:rsidRPr="00447F00">
              <w:rPr>
                <w:sz w:val="18"/>
                <w:szCs w:val="18"/>
                <w:lang w:val="en-US"/>
              </w:rPr>
              <w:t>540 k</w:t>
            </w:r>
            <w:r w:rsidRPr="0081454C">
              <w:rPr>
                <w:sz w:val="18"/>
                <w:szCs w:val="18"/>
                <w:lang w:val="en-US"/>
              </w:rPr>
              <w:t xml:space="preserve">Hz; </w:t>
            </w:r>
            <w:r w:rsidRPr="0081454C">
              <w:rPr>
                <w:sz w:val="18"/>
                <w:szCs w:val="18"/>
                <w:lang w:val="en-US"/>
              </w:rPr>
              <w:br/>
              <w:t>rms per-channel deviation: 200 kHz;</w:t>
            </w:r>
            <w:r w:rsidRPr="0081454C">
              <w:rPr>
                <w:sz w:val="18"/>
                <w:szCs w:val="18"/>
                <w:lang w:val="en-US"/>
              </w:rPr>
              <w:br/>
              <w:t>continuity pilot at 8</w:t>
            </w:r>
            <w:r w:rsidRPr="0081454C">
              <w:rPr>
                <w:rFonts w:ascii="Tms Rmn" w:hAnsi="Tms Rmn"/>
                <w:sz w:val="18"/>
                <w:szCs w:val="18"/>
                <w:lang w:val="en-US"/>
              </w:rPr>
              <w:t> </w:t>
            </w:r>
            <w:r w:rsidRPr="0081454C">
              <w:rPr>
                <w:sz w:val="18"/>
                <w:szCs w:val="18"/>
                <w:lang w:val="en-US"/>
              </w:rPr>
              <w:t xml:space="preserve">500 kHz produces </w:t>
            </w:r>
            <w:r w:rsidRPr="0081454C">
              <w:rPr>
                <w:sz w:val="18"/>
                <w:szCs w:val="18"/>
                <w:lang w:val="en-US"/>
              </w:rPr>
              <w:br/>
              <w:t>140 kHz rms deviation of main carrier.</w:t>
            </w:r>
            <w:r w:rsidRPr="0081454C">
              <w:rPr>
                <w:sz w:val="18"/>
                <w:szCs w:val="18"/>
                <w:lang w:val="en-US"/>
              </w:rPr>
              <w:br/>
            </w:r>
            <w:r w:rsidRPr="0081454C">
              <w:rPr>
                <w:i/>
                <w:sz w:val="18"/>
                <w:szCs w:val="18"/>
                <w:lang w:val="en-US"/>
              </w:rPr>
              <w:t>D</w:t>
            </w:r>
            <w:r w:rsidRPr="0081454C">
              <w:rPr>
                <w:sz w:val="18"/>
                <w:szCs w:val="18"/>
                <w:lang w:val="en-US"/>
              </w:rPr>
              <w:t xml:space="preserve"> </w:t>
            </w:r>
            <w:r w:rsidRPr="005D7E96">
              <w:rPr>
                <w:rFonts w:ascii="Symbol" w:hAnsi="Symbol"/>
                <w:sz w:val="18"/>
                <w:szCs w:val="18"/>
              </w:rPr>
              <w:t></w:t>
            </w:r>
            <w:r w:rsidRPr="0081454C">
              <w:rPr>
                <w:sz w:val="18"/>
                <w:szCs w:val="18"/>
                <w:lang w:val="en-US"/>
              </w:rPr>
              <w:t xml:space="preserve"> 200 </w:t>
            </w:r>
            <w:r w:rsidRPr="005D7E96">
              <w:rPr>
                <w:rFonts w:ascii="Symbol" w:hAnsi="Symbol"/>
                <w:sz w:val="18"/>
                <w:szCs w:val="18"/>
              </w:rPr>
              <w:t></w:t>
            </w:r>
            <w:r w:rsidRPr="0081454C">
              <w:rPr>
                <w:sz w:val="18"/>
                <w:szCs w:val="18"/>
                <w:lang w:val="en-US"/>
              </w:rPr>
              <w:t xml:space="preserve"> 10</w:t>
            </w:r>
            <w:r w:rsidRPr="0081454C">
              <w:rPr>
                <w:sz w:val="18"/>
                <w:szCs w:val="18"/>
                <w:vertAlign w:val="superscript"/>
                <w:lang w:val="en-US"/>
              </w:rPr>
              <w:t>3</w:t>
            </w:r>
            <w:r w:rsidRPr="0081454C">
              <w:rPr>
                <w:sz w:val="18"/>
                <w:szCs w:val="18"/>
                <w:lang w:val="en-US"/>
              </w:rPr>
              <w:t xml:space="preserve"> </w:t>
            </w:r>
            <w:r w:rsidRPr="005D7E96">
              <w:rPr>
                <w:rFonts w:ascii="Symbol" w:hAnsi="Symbol"/>
                <w:sz w:val="18"/>
                <w:szCs w:val="18"/>
              </w:rPr>
              <w:t></w:t>
            </w:r>
            <w:r w:rsidRPr="0081454C">
              <w:rPr>
                <w:sz w:val="18"/>
                <w:szCs w:val="18"/>
                <w:lang w:val="en-US"/>
              </w:rPr>
              <w:t xml:space="preserve"> 3.76 </w:t>
            </w:r>
            <w:r w:rsidRPr="005D7E96">
              <w:rPr>
                <w:rFonts w:ascii="Symbol" w:hAnsi="Symbol"/>
                <w:sz w:val="18"/>
                <w:szCs w:val="18"/>
              </w:rPr>
              <w:t></w:t>
            </w:r>
            <w:r w:rsidRPr="0081454C">
              <w:rPr>
                <w:sz w:val="18"/>
                <w:szCs w:val="18"/>
                <w:lang w:val="en-US"/>
              </w:rPr>
              <w:t xml:space="preserve"> 4.36</w:t>
            </w:r>
            <w:r w:rsidRPr="0081454C">
              <w:rPr>
                <w:sz w:val="18"/>
                <w:szCs w:val="18"/>
                <w:lang w:val="en-US"/>
              </w:rPr>
              <w:br/>
            </w:r>
            <w:r w:rsidRPr="005D7E96">
              <w:rPr>
                <w:rFonts w:ascii="Symbol" w:hAnsi="Symbol"/>
                <w:sz w:val="18"/>
                <w:szCs w:val="18"/>
              </w:rPr>
              <w:t></w:t>
            </w:r>
            <w:r w:rsidRPr="0081454C">
              <w:rPr>
                <w:sz w:val="18"/>
                <w:szCs w:val="18"/>
                <w:lang w:val="en-US"/>
              </w:rPr>
              <w:t xml:space="preserve"> 3.28 </w:t>
            </w:r>
            <w:r w:rsidRPr="005D7E96">
              <w:rPr>
                <w:rFonts w:ascii="Symbol" w:hAnsi="Symbol"/>
                <w:sz w:val="18"/>
                <w:szCs w:val="18"/>
              </w:rPr>
              <w:t></w:t>
            </w:r>
            <w:r w:rsidRPr="0081454C">
              <w:rPr>
                <w:sz w:val="18"/>
                <w:szCs w:val="18"/>
                <w:lang w:val="en-US"/>
              </w:rPr>
              <w:t xml:space="preserve"> 10</w:t>
            </w:r>
            <w:r w:rsidRPr="0081454C">
              <w:rPr>
                <w:sz w:val="18"/>
                <w:szCs w:val="18"/>
                <w:vertAlign w:val="superscript"/>
                <w:lang w:val="en-US"/>
              </w:rPr>
              <w:t>6</w:t>
            </w:r>
            <w:r w:rsidRPr="0081454C">
              <w:rPr>
                <w:sz w:val="18"/>
                <w:szCs w:val="18"/>
                <w:lang w:val="en-US"/>
              </w:rPr>
              <w:t xml:space="preserve"> Hz</w:t>
            </w:r>
            <w:r w:rsidRPr="0081454C">
              <w:rPr>
                <w:sz w:val="18"/>
                <w:szCs w:val="18"/>
                <w:lang w:val="en-US"/>
              </w:rPr>
              <w:br/>
            </w:r>
            <w:r w:rsidRPr="0081454C">
              <w:rPr>
                <w:i/>
                <w:sz w:val="18"/>
                <w:szCs w:val="18"/>
                <w:lang w:val="en-US"/>
              </w:rPr>
              <w:t>M</w:t>
            </w:r>
            <w:r w:rsidRPr="0081454C">
              <w:rPr>
                <w:sz w:val="18"/>
                <w:szCs w:val="18"/>
                <w:lang w:val="en-US"/>
              </w:rPr>
              <w:t xml:space="preserve"> </w:t>
            </w:r>
            <w:r w:rsidRPr="005D7E96">
              <w:rPr>
                <w:rFonts w:ascii="Symbol" w:hAnsi="Symbol"/>
                <w:sz w:val="18"/>
                <w:szCs w:val="18"/>
              </w:rPr>
              <w:t></w:t>
            </w:r>
            <w:r w:rsidRPr="0081454C">
              <w:rPr>
                <w:sz w:val="18"/>
                <w:szCs w:val="18"/>
                <w:lang w:val="en-US"/>
              </w:rPr>
              <w:t xml:space="preserve"> 2.54 </w:t>
            </w:r>
            <w:r w:rsidRPr="005D7E96">
              <w:rPr>
                <w:rFonts w:ascii="Symbol" w:hAnsi="Symbol"/>
                <w:sz w:val="18"/>
                <w:szCs w:val="18"/>
              </w:rPr>
              <w:t></w:t>
            </w:r>
            <w:r w:rsidRPr="0081454C">
              <w:rPr>
                <w:sz w:val="18"/>
                <w:szCs w:val="18"/>
                <w:lang w:val="en-US"/>
              </w:rPr>
              <w:t xml:space="preserve"> 10</w:t>
            </w:r>
            <w:r w:rsidRPr="0081454C">
              <w:rPr>
                <w:sz w:val="18"/>
                <w:szCs w:val="18"/>
                <w:vertAlign w:val="superscript"/>
                <w:lang w:val="en-US"/>
              </w:rPr>
              <w:t>6</w:t>
            </w:r>
            <w:r w:rsidRPr="0081454C">
              <w:rPr>
                <w:sz w:val="18"/>
                <w:szCs w:val="18"/>
                <w:lang w:val="en-US"/>
              </w:rPr>
              <w:br/>
            </w:r>
            <w:r w:rsidRPr="0081454C">
              <w:rPr>
                <w:i/>
                <w:sz w:val="18"/>
                <w:szCs w:val="18"/>
                <w:lang w:val="en-US"/>
              </w:rPr>
              <w:t>K</w:t>
            </w:r>
            <w:r w:rsidRPr="0081454C">
              <w:rPr>
                <w:sz w:val="18"/>
                <w:szCs w:val="18"/>
                <w:lang w:val="en-US"/>
              </w:rPr>
              <w:t xml:space="preserve"> </w:t>
            </w:r>
            <w:r w:rsidRPr="005D7E96">
              <w:rPr>
                <w:rFonts w:ascii="Symbol" w:hAnsi="Symbol"/>
                <w:sz w:val="18"/>
                <w:szCs w:val="18"/>
              </w:rPr>
              <w:t></w:t>
            </w:r>
            <w:r w:rsidRPr="0081454C">
              <w:rPr>
                <w:sz w:val="18"/>
                <w:szCs w:val="18"/>
                <w:lang w:val="en-US"/>
              </w:rPr>
              <w:t xml:space="preserve"> 1</w:t>
            </w:r>
            <w:r w:rsidRPr="0081454C">
              <w:rPr>
                <w:sz w:val="18"/>
                <w:szCs w:val="18"/>
                <w:lang w:val="en-US"/>
              </w:rPr>
              <w:br/>
            </w:r>
            <w:r w:rsidRPr="0081454C">
              <w:rPr>
                <w:i/>
                <w:sz w:val="18"/>
                <w:szCs w:val="18"/>
                <w:lang w:val="en-US"/>
              </w:rPr>
              <w:t>f</w:t>
            </w:r>
            <w:r w:rsidRPr="0081454C">
              <w:rPr>
                <w:i/>
                <w:sz w:val="18"/>
                <w:szCs w:val="18"/>
                <w:vertAlign w:val="subscript"/>
                <w:lang w:val="en-US"/>
              </w:rPr>
              <w:t>p</w:t>
            </w:r>
            <w:r w:rsidRPr="0081454C">
              <w:rPr>
                <w:sz w:val="18"/>
                <w:szCs w:val="18"/>
                <w:lang w:val="en-US"/>
              </w:rPr>
              <w:t xml:space="preserve"> </w:t>
            </w:r>
            <w:r w:rsidRPr="005D7E96">
              <w:rPr>
                <w:rFonts w:ascii="Symbol" w:hAnsi="Symbol"/>
                <w:sz w:val="18"/>
                <w:szCs w:val="18"/>
              </w:rPr>
              <w:t></w:t>
            </w:r>
            <w:r w:rsidRPr="0081454C">
              <w:rPr>
                <w:sz w:val="18"/>
                <w:szCs w:val="18"/>
                <w:lang w:val="en-US"/>
              </w:rPr>
              <w:t xml:space="preserve"> 8.5 </w:t>
            </w:r>
            <w:r w:rsidRPr="005D7E96">
              <w:rPr>
                <w:rFonts w:ascii="Symbol" w:hAnsi="Symbol"/>
                <w:sz w:val="18"/>
                <w:szCs w:val="18"/>
              </w:rPr>
              <w:t></w:t>
            </w:r>
            <w:r w:rsidRPr="0081454C">
              <w:rPr>
                <w:sz w:val="18"/>
                <w:szCs w:val="18"/>
                <w:lang w:val="en-US"/>
              </w:rPr>
              <w:t xml:space="preserve"> 10</w:t>
            </w:r>
            <w:r w:rsidRPr="0081454C">
              <w:rPr>
                <w:sz w:val="18"/>
                <w:szCs w:val="18"/>
                <w:vertAlign w:val="superscript"/>
                <w:lang w:val="en-US"/>
              </w:rPr>
              <w:t>6</w:t>
            </w:r>
            <w:r w:rsidRPr="0081454C">
              <w:rPr>
                <w:sz w:val="18"/>
                <w:szCs w:val="18"/>
                <w:lang w:val="en-US"/>
              </w:rPr>
              <w:br/>
              <w:t>(2</w:t>
            </w:r>
            <w:r w:rsidRPr="0081454C">
              <w:rPr>
                <w:i/>
                <w:sz w:val="18"/>
                <w:szCs w:val="18"/>
                <w:lang w:val="en-US"/>
              </w:rPr>
              <w:t>M</w:t>
            </w:r>
            <w:r w:rsidRPr="0081454C">
              <w:rPr>
                <w:sz w:val="18"/>
                <w:szCs w:val="18"/>
                <w:lang w:val="en-US"/>
              </w:rPr>
              <w:t xml:space="preserve"> </w:t>
            </w:r>
            <w:r w:rsidRPr="005D7E96">
              <w:rPr>
                <w:rFonts w:ascii="Symbol" w:hAnsi="Symbol"/>
                <w:sz w:val="18"/>
                <w:szCs w:val="18"/>
              </w:rPr>
              <w:t></w:t>
            </w:r>
            <w:r w:rsidRPr="0081454C">
              <w:rPr>
                <w:sz w:val="18"/>
                <w:szCs w:val="18"/>
                <w:lang w:val="en-US"/>
              </w:rPr>
              <w:t xml:space="preserve"> 2</w:t>
            </w:r>
            <w:r w:rsidRPr="0081454C">
              <w:rPr>
                <w:i/>
                <w:sz w:val="18"/>
                <w:szCs w:val="18"/>
                <w:lang w:val="en-US"/>
              </w:rPr>
              <w:t>DK</w:t>
            </w:r>
            <w:r w:rsidRPr="0081454C">
              <w:rPr>
                <w:sz w:val="18"/>
                <w:szCs w:val="18"/>
                <w:lang w:val="en-US"/>
              </w:rPr>
              <w:t xml:space="preserve">) </w:t>
            </w:r>
            <w:r w:rsidRPr="005D7E96">
              <w:rPr>
                <w:rFonts w:ascii="Symbol" w:hAnsi="Symbol"/>
                <w:sz w:val="18"/>
                <w:szCs w:val="18"/>
              </w:rPr>
              <w:t></w:t>
            </w:r>
            <w:r w:rsidRPr="0081454C">
              <w:rPr>
                <w:sz w:val="18"/>
                <w:szCs w:val="18"/>
                <w:lang w:val="en-US"/>
              </w:rPr>
              <w:t xml:space="preserve"> 2 </w:t>
            </w:r>
            <w:r w:rsidRPr="0081454C">
              <w:rPr>
                <w:i/>
                <w:sz w:val="18"/>
                <w:szCs w:val="18"/>
                <w:lang w:val="en-US"/>
              </w:rPr>
              <w:t>f</w:t>
            </w:r>
            <w:r w:rsidRPr="0081454C">
              <w:rPr>
                <w:i/>
                <w:sz w:val="18"/>
                <w:szCs w:val="18"/>
                <w:vertAlign w:val="subscript"/>
                <w:lang w:val="en-US"/>
              </w:rPr>
              <w:t>p</w:t>
            </w:r>
            <w:r w:rsidRPr="0081454C">
              <w:rPr>
                <w:lang w:val="en-US"/>
              </w:rPr>
              <w:br/>
            </w:r>
            <w:r w:rsidRPr="0081454C">
              <w:rPr>
                <w:sz w:val="18"/>
                <w:szCs w:val="18"/>
                <w:lang w:val="en-US"/>
              </w:rPr>
              <w:t xml:space="preserve">Bandwidth: 17 </w:t>
            </w:r>
            <w:r w:rsidRPr="005D7E96">
              <w:rPr>
                <w:rFonts w:ascii="Symbol" w:hAnsi="Symbol"/>
                <w:sz w:val="18"/>
                <w:szCs w:val="18"/>
              </w:rPr>
              <w:t></w:t>
            </w:r>
            <w:r w:rsidRPr="0081454C">
              <w:rPr>
                <w:sz w:val="18"/>
                <w:szCs w:val="18"/>
                <w:lang w:val="en-US"/>
              </w:rPr>
              <w:t xml:space="preserve"> 10</w:t>
            </w:r>
            <w:r w:rsidRPr="0081454C">
              <w:rPr>
                <w:sz w:val="18"/>
                <w:szCs w:val="18"/>
                <w:vertAlign w:val="superscript"/>
                <w:lang w:val="en-US"/>
              </w:rPr>
              <w:t>6</w:t>
            </w:r>
            <w:r w:rsidRPr="0081454C">
              <w:rPr>
                <w:sz w:val="18"/>
                <w:szCs w:val="18"/>
                <w:lang w:val="en-US"/>
              </w:rPr>
              <w:t xml:space="preserve"> Hz </w:t>
            </w:r>
            <w:r w:rsidRPr="005D7E96">
              <w:rPr>
                <w:rFonts w:ascii="Symbol" w:hAnsi="Symbol"/>
                <w:sz w:val="18"/>
                <w:szCs w:val="18"/>
              </w:rPr>
              <w:t></w:t>
            </w:r>
            <w:r w:rsidRPr="0081454C">
              <w:rPr>
                <w:sz w:val="18"/>
                <w:szCs w:val="18"/>
                <w:lang w:val="en-US"/>
              </w:rPr>
              <w:t xml:space="preserve"> 17 MHz</w:t>
            </w:r>
          </w:p>
        </w:tc>
        <w:tc>
          <w:tcPr>
            <w:tcW w:w="1462" w:type="dxa"/>
            <w:tcBorders>
              <w:top w:val="single" w:sz="6" w:space="0" w:color="auto"/>
              <w:left w:val="single" w:sz="6" w:space="0" w:color="auto"/>
              <w:bottom w:val="single" w:sz="6" w:space="0" w:color="auto"/>
              <w:right w:val="single" w:sz="6" w:space="0" w:color="auto"/>
            </w:tcBorders>
          </w:tcPr>
          <w:p w14:paraId="2B315E19" w14:textId="77777777" w:rsidR="00ED0F11" w:rsidRPr="00447F00" w:rsidRDefault="00ED0F11" w:rsidP="00FB65C5">
            <w:pPr>
              <w:pStyle w:val="Tabletext"/>
              <w:jc w:val="center"/>
              <w:rPr>
                <w:sz w:val="18"/>
                <w:szCs w:val="18"/>
              </w:rPr>
            </w:pPr>
            <w:r w:rsidRPr="0081454C">
              <w:rPr>
                <w:sz w:val="18"/>
                <w:szCs w:val="18"/>
                <w:lang w:val="en-US"/>
              </w:rPr>
              <w:br/>
            </w:r>
            <w:r w:rsidRPr="0081454C">
              <w:rPr>
                <w:sz w:val="18"/>
                <w:szCs w:val="18"/>
                <w:lang w:val="en-US"/>
              </w:rPr>
              <w:br/>
            </w:r>
            <w:r w:rsidRPr="0081454C">
              <w:rPr>
                <w:sz w:val="18"/>
                <w:szCs w:val="18"/>
                <w:lang w:val="en-US"/>
              </w:rPr>
              <w:br/>
            </w:r>
            <w:r w:rsidRPr="0081454C">
              <w:rPr>
                <w:sz w:val="18"/>
                <w:szCs w:val="18"/>
                <w:lang w:val="en-US"/>
              </w:rPr>
              <w:br/>
            </w:r>
            <w:r w:rsidRPr="0081454C">
              <w:rPr>
                <w:sz w:val="18"/>
                <w:szCs w:val="18"/>
                <w:lang w:val="en-US"/>
              </w:rPr>
              <w:br/>
            </w:r>
            <w:r w:rsidRPr="0081454C">
              <w:rPr>
                <w:sz w:val="18"/>
                <w:szCs w:val="18"/>
                <w:lang w:val="en-US"/>
              </w:rPr>
              <w:br/>
            </w:r>
            <w:r w:rsidRPr="0081454C">
              <w:rPr>
                <w:sz w:val="18"/>
                <w:szCs w:val="18"/>
                <w:lang w:val="en-US"/>
              </w:rPr>
              <w:br/>
            </w:r>
            <w:r w:rsidRPr="0081454C">
              <w:rPr>
                <w:sz w:val="18"/>
                <w:szCs w:val="18"/>
                <w:lang w:val="en-US"/>
              </w:rPr>
              <w:br/>
            </w:r>
            <w:r w:rsidRPr="0081454C">
              <w:rPr>
                <w:sz w:val="18"/>
                <w:szCs w:val="18"/>
                <w:lang w:val="en-US"/>
              </w:rPr>
              <w:br/>
            </w:r>
            <w:r w:rsidRPr="0081454C">
              <w:rPr>
                <w:sz w:val="18"/>
                <w:szCs w:val="18"/>
                <w:lang w:val="en-US"/>
              </w:rPr>
              <w:br/>
            </w:r>
            <w:r w:rsidRPr="0081454C">
              <w:rPr>
                <w:sz w:val="18"/>
                <w:szCs w:val="18"/>
                <w:lang w:val="en-US"/>
              </w:rPr>
              <w:br/>
            </w:r>
            <w:r w:rsidRPr="00447F00">
              <w:rPr>
                <w:sz w:val="18"/>
                <w:szCs w:val="18"/>
              </w:rPr>
              <w:t>17M0F8EJF</w:t>
            </w:r>
          </w:p>
        </w:tc>
      </w:tr>
      <w:tr w:rsidR="00ED0F11" w:rsidRPr="00197E46" w14:paraId="2D7D7D10"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tcPr>
          <w:p w14:paraId="63AB6405" w14:textId="77777777" w:rsidR="00ED0F11" w:rsidRPr="0081454C" w:rsidRDefault="00ED0F11" w:rsidP="00FB65C5">
            <w:pPr>
              <w:pStyle w:val="Tabletext"/>
              <w:jc w:val="left"/>
              <w:rPr>
                <w:sz w:val="18"/>
                <w:szCs w:val="18"/>
                <w:lang w:val="en-US"/>
              </w:rPr>
            </w:pPr>
            <w:r w:rsidRPr="0081454C">
              <w:rPr>
                <w:sz w:val="18"/>
                <w:szCs w:val="18"/>
                <w:lang w:val="en-US"/>
              </w:rPr>
              <w:t>Stereophonic sound broadcasting with multiplexed subsidiary telephony sub-carrier</w:t>
            </w:r>
          </w:p>
        </w:tc>
        <w:tc>
          <w:tcPr>
            <w:tcW w:w="2337" w:type="dxa"/>
            <w:tcBorders>
              <w:top w:val="single" w:sz="6" w:space="0" w:color="auto"/>
              <w:left w:val="single" w:sz="6" w:space="0" w:color="auto"/>
              <w:bottom w:val="single" w:sz="6" w:space="0" w:color="auto"/>
              <w:right w:val="single" w:sz="6" w:space="0" w:color="auto"/>
            </w:tcBorders>
          </w:tcPr>
          <w:p w14:paraId="4128F287" w14:textId="77777777" w:rsidR="00ED0F11" w:rsidRPr="00447F00" w:rsidRDefault="00ED0F11" w:rsidP="00FB65C5">
            <w:pPr>
              <w:pStyle w:val="Tabletext"/>
              <w:jc w:val="left"/>
              <w:rPr>
                <w:sz w:val="18"/>
                <w:szCs w:val="18"/>
                <w:lang w:val="en-US"/>
              </w:rPr>
            </w:pPr>
            <w:r w:rsidRPr="00447F00">
              <w:rPr>
                <w:i/>
                <w:sz w:val="18"/>
                <w:szCs w:val="18"/>
                <w:lang w:val="en-US"/>
              </w:rPr>
              <w:t>B</w:t>
            </w:r>
            <w:r w:rsidRPr="00447F00">
              <w:rPr>
                <w:i/>
                <w:sz w:val="18"/>
                <w:szCs w:val="18"/>
                <w:vertAlign w:val="subscript"/>
                <w:lang w:val="en-US"/>
              </w:rPr>
              <w:t>n</w:t>
            </w:r>
            <w:r w:rsidRPr="00447F00">
              <w:rPr>
                <w:sz w:val="18"/>
                <w:szCs w:val="18"/>
                <w:lang w:val="en-US"/>
              </w:rPr>
              <w:t xml:space="preserve"> </w:t>
            </w:r>
            <w:r w:rsidRPr="005D7E96">
              <w:rPr>
                <w:rFonts w:ascii="Symbol" w:hAnsi="Symbol"/>
                <w:sz w:val="18"/>
                <w:szCs w:val="18"/>
              </w:rPr>
              <w:t></w:t>
            </w:r>
            <w:r w:rsidRPr="00447F00">
              <w:rPr>
                <w:sz w:val="18"/>
                <w:szCs w:val="18"/>
                <w:lang w:val="en-US"/>
              </w:rPr>
              <w:t xml:space="preserve"> 2</w:t>
            </w:r>
            <w:r w:rsidRPr="00447F00">
              <w:rPr>
                <w:i/>
                <w:sz w:val="18"/>
                <w:szCs w:val="18"/>
                <w:lang w:val="en-US"/>
              </w:rPr>
              <w:t>M</w:t>
            </w:r>
            <w:r w:rsidRPr="00447F00">
              <w:rPr>
                <w:sz w:val="18"/>
                <w:szCs w:val="18"/>
                <w:lang w:val="en-US"/>
              </w:rPr>
              <w:t xml:space="preserve"> </w:t>
            </w:r>
            <w:r w:rsidRPr="005D7E96">
              <w:rPr>
                <w:rFonts w:ascii="Symbol" w:hAnsi="Symbol"/>
                <w:sz w:val="18"/>
                <w:szCs w:val="18"/>
              </w:rPr>
              <w:t></w:t>
            </w:r>
            <w:r w:rsidRPr="00447F00">
              <w:rPr>
                <w:sz w:val="18"/>
                <w:szCs w:val="18"/>
                <w:lang w:val="en-US"/>
              </w:rPr>
              <w:t xml:space="preserve"> 2</w:t>
            </w:r>
            <w:r w:rsidRPr="00447F00">
              <w:rPr>
                <w:i/>
                <w:sz w:val="18"/>
                <w:szCs w:val="18"/>
                <w:lang w:val="en-US"/>
              </w:rPr>
              <w:t>DK</w:t>
            </w:r>
            <w:r w:rsidRPr="00447F00">
              <w:rPr>
                <w:sz w:val="18"/>
                <w:szCs w:val="18"/>
                <w:lang w:val="en-US"/>
              </w:rPr>
              <w:br/>
            </w:r>
            <w:r w:rsidRPr="00447F00">
              <w:rPr>
                <w:i/>
                <w:sz w:val="18"/>
                <w:szCs w:val="18"/>
                <w:lang w:val="en-US"/>
              </w:rPr>
              <w:t>K</w:t>
            </w:r>
            <w:r w:rsidRPr="00447F00">
              <w:rPr>
                <w:sz w:val="18"/>
                <w:szCs w:val="18"/>
                <w:lang w:val="en-US"/>
              </w:rPr>
              <w:t xml:space="preserve"> </w:t>
            </w:r>
            <w:r w:rsidRPr="005D7E96">
              <w:rPr>
                <w:rFonts w:ascii="Symbol" w:hAnsi="Symbol"/>
                <w:sz w:val="18"/>
                <w:szCs w:val="18"/>
              </w:rPr>
              <w:t></w:t>
            </w:r>
            <w:r w:rsidRPr="00447F00">
              <w:rPr>
                <w:sz w:val="18"/>
                <w:szCs w:val="18"/>
                <w:lang w:val="en-US"/>
              </w:rPr>
              <w:t xml:space="preserve"> 1</w:t>
            </w:r>
            <w:r w:rsidRPr="00447F00">
              <w:rPr>
                <w:sz w:val="18"/>
                <w:szCs w:val="18"/>
                <w:lang w:val="en-US"/>
              </w:rPr>
              <w:br/>
              <w:t>(typically)</w:t>
            </w:r>
          </w:p>
        </w:tc>
        <w:tc>
          <w:tcPr>
            <w:tcW w:w="3505" w:type="dxa"/>
            <w:tcBorders>
              <w:top w:val="single" w:sz="6" w:space="0" w:color="auto"/>
              <w:left w:val="single" w:sz="6" w:space="0" w:color="auto"/>
              <w:bottom w:val="single" w:sz="6" w:space="0" w:color="auto"/>
              <w:right w:val="single" w:sz="6" w:space="0" w:color="auto"/>
            </w:tcBorders>
          </w:tcPr>
          <w:p w14:paraId="5AECEF4C" w14:textId="77777777" w:rsidR="00ED0F11" w:rsidRPr="0081454C" w:rsidRDefault="00ED0F11" w:rsidP="00FB65C5">
            <w:pPr>
              <w:pStyle w:val="Tabletext"/>
              <w:jc w:val="left"/>
              <w:rPr>
                <w:sz w:val="18"/>
                <w:szCs w:val="18"/>
                <w:lang w:val="en-US"/>
              </w:rPr>
            </w:pPr>
            <w:r w:rsidRPr="00447F00">
              <w:rPr>
                <w:sz w:val="18"/>
                <w:szCs w:val="18"/>
                <w:lang w:val="en-US"/>
              </w:rPr>
              <w:t>Pilot tone s</w:t>
            </w:r>
            <w:r w:rsidRPr="0081454C">
              <w:rPr>
                <w:sz w:val="18"/>
                <w:szCs w:val="18"/>
                <w:lang w:val="en-US"/>
              </w:rPr>
              <w:t>ystem;</w:t>
            </w:r>
            <w:r w:rsidRPr="0081454C">
              <w:rPr>
                <w:sz w:val="18"/>
                <w:szCs w:val="18"/>
                <w:lang w:val="en-US"/>
              </w:rPr>
              <w:br/>
            </w:r>
            <w:r w:rsidRPr="0081454C">
              <w:rPr>
                <w:i/>
                <w:sz w:val="18"/>
                <w:szCs w:val="18"/>
                <w:lang w:val="en-US"/>
              </w:rPr>
              <w:t>M</w:t>
            </w:r>
            <w:r w:rsidRPr="0081454C">
              <w:rPr>
                <w:sz w:val="18"/>
                <w:szCs w:val="18"/>
                <w:lang w:val="en-US"/>
              </w:rPr>
              <w:t xml:space="preserve"> </w:t>
            </w:r>
            <w:r w:rsidRPr="005D7E96">
              <w:rPr>
                <w:rFonts w:ascii="Symbol" w:hAnsi="Symbol"/>
                <w:sz w:val="18"/>
                <w:szCs w:val="18"/>
              </w:rPr>
              <w:t></w:t>
            </w:r>
            <w:r w:rsidRPr="0081454C">
              <w:rPr>
                <w:sz w:val="18"/>
                <w:szCs w:val="18"/>
                <w:lang w:val="en-US"/>
              </w:rPr>
              <w:t xml:space="preserve"> 75</w:t>
            </w:r>
            <w:r w:rsidRPr="0081454C">
              <w:rPr>
                <w:rFonts w:ascii="Tms Rmn" w:hAnsi="Tms Rmn"/>
                <w:sz w:val="18"/>
                <w:szCs w:val="18"/>
                <w:lang w:val="en-US"/>
              </w:rPr>
              <w:t> </w:t>
            </w:r>
            <w:r w:rsidRPr="0081454C">
              <w:rPr>
                <w:sz w:val="18"/>
                <w:szCs w:val="18"/>
                <w:lang w:val="en-US"/>
              </w:rPr>
              <w:t>000</w:t>
            </w:r>
            <w:r w:rsidRPr="0081454C">
              <w:rPr>
                <w:sz w:val="18"/>
                <w:szCs w:val="18"/>
                <w:lang w:val="en-US"/>
              </w:rPr>
              <w:br/>
            </w:r>
            <w:r w:rsidRPr="0081454C">
              <w:rPr>
                <w:i/>
                <w:sz w:val="18"/>
                <w:szCs w:val="18"/>
                <w:lang w:val="en-US"/>
              </w:rPr>
              <w:t>D</w:t>
            </w:r>
            <w:r w:rsidRPr="0081454C">
              <w:rPr>
                <w:sz w:val="18"/>
                <w:szCs w:val="18"/>
                <w:lang w:val="en-US"/>
              </w:rPr>
              <w:t xml:space="preserve"> </w:t>
            </w:r>
            <w:r w:rsidRPr="005D7E96">
              <w:rPr>
                <w:rFonts w:ascii="Symbol" w:hAnsi="Symbol"/>
                <w:sz w:val="18"/>
                <w:szCs w:val="18"/>
              </w:rPr>
              <w:t></w:t>
            </w:r>
            <w:r w:rsidRPr="0081454C">
              <w:rPr>
                <w:sz w:val="18"/>
                <w:szCs w:val="18"/>
                <w:lang w:val="en-US"/>
              </w:rPr>
              <w:t xml:space="preserve"> 75</w:t>
            </w:r>
            <w:r w:rsidRPr="0081454C">
              <w:rPr>
                <w:rFonts w:ascii="Tms Rmn" w:hAnsi="Tms Rmn"/>
                <w:sz w:val="18"/>
                <w:szCs w:val="18"/>
                <w:lang w:val="en-US"/>
              </w:rPr>
              <w:t> </w:t>
            </w:r>
            <w:r w:rsidRPr="0081454C">
              <w:rPr>
                <w:sz w:val="18"/>
                <w:szCs w:val="18"/>
                <w:lang w:val="en-US"/>
              </w:rPr>
              <w:t>000 Hz</w:t>
            </w:r>
            <w:r w:rsidRPr="0081454C">
              <w:rPr>
                <w:sz w:val="18"/>
                <w:szCs w:val="18"/>
                <w:lang w:val="en-US"/>
              </w:rPr>
              <w:br/>
              <w:t>Bandwidth: 300</w:t>
            </w:r>
            <w:r w:rsidRPr="0081454C">
              <w:rPr>
                <w:rFonts w:ascii="Tms Rmn" w:hAnsi="Tms Rmn"/>
                <w:sz w:val="18"/>
                <w:szCs w:val="18"/>
                <w:lang w:val="en-US"/>
              </w:rPr>
              <w:t> </w:t>
            </w:r>
            <w:r w:rsidRPr="0081454C">
              <w:rPr>
                <w:sz w:val="18"/>
                <w:szCs w:val="18"/>
                <w:lang w:val="en-US"/>
              </w:rPr>
              <w:t xml:space="preserve">000 Hz </w:t>
            </w:r>
            <w:r w:rsidRPr="005D7E96">
              <w:rPr>
                <w:rFonts w:ascii="Symbol" w:hAnsi="Symbol"/>
                <w:sz w:val="18"/>
                <w:szCs w:val="18"/>
              </w:rPr>
              <w:t></w:t>
            </w:r>
            <w:r w:rsidRPr="0081454C">
              <w:rPr>
                <w:sz w:val="18"/>
                <w:szCs w:val="18"/>
                <w:lang w:val="en-US"/>
              </w:rPr>
              <w:t xml:space="preserve"> 300 kHz</w:t>
            </w:r>
          </w:p>
        </w:tc>
        <w:tc>
          <w:tcPr>
            <w:tcW w:w="1462" w:type="dxa"/>
            <w:tcBorders>
              <w:top w:val="single" w:sz="6" w:space="0" w:color="auto"/>
              <w:left w:val="single" w:sz="6" w:space="0" w:color="auto"/>
              <w:bottom w:val="single" w:sz="6" w:space="0" w:color="auto"/>
              <w:right w:val="single" w:sz="6" w:space="0" w:color="auto"/>
            </w:tcBorders>
          </w:tcPr>
          <w:p w14:paraId="4EA510AC" w14:textId="77777777" w:rsidR="00ED0F11" w:rsidRPr="005D7E96" w:rsidRDefault="00ED0F11" w:rsidP="00FB65C5">
            <w:pPr>
              <w:pStyle w:val="Tabletext"/>
              <w:jc w:val="center"/>
              <w:rPr>
                <w:sz w:val="18"/>
                <w:szCs w:val="18"/>
              </w:rPr>
            </w:pPr>
            <w:r w:rsidRPr="0081454C">
              <w:rPr>
                <w:sz w:val="18"/>
                <w:szCs w:val="18"/>
                <w:lang w:val="en-US"/>
              </w:rPr>
              <w:br/>
            </w:r>
            <w:r w:rsidRPr="0081454C">
              <w:rPr>
                <w:sz w:val="18"/>
                <w:szCs w:val="18"/>
                <w:lang w:val="en-US"/>
              </w:rPr>
              <w:br/>
            </w:r>
            <w:r w:rsidRPr="0081454C">
              <w:rPr>
                <w:sz w:val="18"/>
                <w:szCs w:val="18"/>
                <w:lang w:val="en-US"/>
              </w:rPr>
              <w:br/>
            </w:r>
            <w:r w:rsidRPr="005D7E96">
              <w:rPr>
                <w:sz w:val="18"/>
                <w:szCs w:val="18"/>
              </w:rPr>
              <w:t>300KF8EHF</w:t>
            </w:r>
          </w:p>
        </w:tc>
      </w:tr>
    </w:tbl>
    <w:p w14:paraId="42339BD7" w14:textId="77777777" w:rsidR="00ED0F11" w:rsidRDefault="00ED0F11" w:rsidP="00ED0F11"/>
    <w:p w14:paraId="50EE5674" w14:textId="77777777" w:rsidR="00ED0F11" w:rsidRPr="007C1365" w:rsidRDefault="00ED0F11" w:rsidP="00ED0F11">
      <w:pPr>
        <w:pStyle w:val="Blanc"/>
        <w:rPr>
          <w:sz w:val="8"/>
          <w:szCs w:val="8"/>
        </w:rPr>
      </w:pPr>
      <w:r>
        <w:br w:type="page"/>
      </w:r>
    </w:p>
    <w:tbl>
      <w:tblPr>
        <w:tblW w:w="9639" w:type="dxa"/>
        <w:jc w:val="center"/>
        <w:tblLayout w:type="fixed"/>
        <w:tblLook w:val="0000" w:firstRow="0" w:lastRow="0" w:firstColumn="0" w:lastColumn="0" w:noHBand="0" w:noVBand="0"/>
      </w:tblPr>
      <w:tblGrid>
        <w:gridCol w:w="2335"/>
        <w:gridCol w:w="7304"/>
      </w:tblGrid>
      <w:tr w:rsidR="00ED0F11" w:rsidRPr="001351D6" w14:paraId="1E9D6C31" w14:textId="77777777" w:rsidTr="00FB65C5">
        <w:trPr>
          <w:cantSplit/>
          <w:jc w:val="center"/>
        </w:trPr>
        <w:tc>
          <w:tcPr>
            <w:tcW w:w="9639" w:type="dxa"/>
            <w:gridSpan w:val="2"/>
            <w:tcBorders>
              <w:top w:val="single" w:sz="6" w:space="0" w:color="auto"/>
              <w:left w:val="single" w:sz="6" w:space="0" w:color="auto"/>
              <w:right w:val="single" w:sz="6" w:space="0" w:color="auto"/>
            </w:tcBorders>
          </w:tcPr>
          <w:p w14:paraId="627787B1" w14:textId="77777777" w:rsidR="00ED0F11" w:rsidRPr="0081454C" w:rsidRDefault="00ED0F11" w:rsidP="00FB65C5">
            <w:pPr>
              <w:pStyle w:val="Tabletext"/>
              <w:jc w:val="center"/>
              <w:rPr>
                <w:sz w:val="18"/>
                <w:szCs w:val="18"/>
                <w:lang w:val="en-US"/>
              </w:rPr>
            </w:pPr>
            <w:r w:rsidRPr="0081454C">
              <w:rPr>
                <w:sz w:val="18"/>
                <w:szCs w:val="18"/>
                <w:lang w:val="en-US"/>
              </w:rPr>
              <w:lastRenderedPageBreak/>
              <w:br w:type="page"/>
              <w:t xml:space="preserve">III-B.  MULTIPLYING  FACTORS  FOR  USE  IN  COMPUTING  </w:t>
            </w:r>
            <w:r w:rsidRPr="0081454C">
              <w:rPr>
                <w:i/>
                <w:sz w:val="18"/>
                <w:szCs w:val="18"/>
                <w:lang w:val="en-US"/>
              </w:rPr>
              <w:t>D</w:t>
            </w:r>
            <w:r w:rsidRPr="0081454C">
              <w:rPr>
                <w:sz w:val="18"/>
                <w:szCs w:val="18"/>
                <w:lang w:val="en-US"/>
              </w:rPr>
              <w:t>,</w:t>
            </w:r>
            <w:r w:rsidRPr="0081454C">
              <w:rPr>
                <w:sz w:val="18"/>
                <w:szCs w:val="18"/>
                <w:lang w:val="en-US"/>
              </w:rPr>
              <w:br/>
              <w:t xml:space="preserve">PEAK  FREQUENCY  DEVIATION, </w:t>
            </w:r>
            <w:r>
              <w:rPr>
                <w:sz w:val="18"/>
                <w:szCs w:val="18"/>
                <w:lang w:val="en-US"/>
              </w:rPr>
              <w:t xml:space="preserve"> </w:t>
            </w:r>
            <w:r w:rsidRPr="0081454C">
              <w:rPr>
                <w:sz w:val="18"/>
                <w:szCs w:val="18"/>
                <w:lang w:val="en-US"/>
              </w:rPr>
              <w:t>IN  FM  FREQUENCY  DIVISION</w:t>
            </w:r>
            <w:r w:rsidRPr="0081454C">
              <w:rPr>
                <w:sz w:val="18"/>
                <w:szCs w:val="18"/>
                <w:lang w:val="en-US"/>
              </w:rPr>
              <w:br/>
              <w:t>MULTIPLEX  (FM-FDM)  MULTI-CHANNEL  EMISSSIONS</w:t>
            </w:r>
          </w:p>
        </w:tc>
      </w:tr>
      <w:tr w:rsidR="00ED0F11" w:rsidRPr="00197E46" w14:paraId="082A33EA" w14:textId="77777777" w:rsidTr="00FB65C5">
        <w:trPr>
          <w:cantSplit/>
          <w:jc w:val="center"/>
        </w:trPr>
        <w:tc>
          <w:tcPr>
            <w:tcW w:w="9639" w:type="dxa"/>
            <w:gridSpan w:val="2"/>
            <w:tcBorders>
              <w:top w:val="single" w:sz="6" w:space="0" w:color="auto"/>
              <w:left w:val="single" w:sz="6" w:space="0" w:color="auto"/>
              <w:bottom w:val="single" w:sz="6" w:space="0" w:color="auto"/>
              <w:right w:val="single" w:sz="6" w:space="0" w:color="auto"/>
            </w:tcBorders>
          </w:tcPr>
          <w:p w14:paraId="184C53F1" w14:textId="77777777" w:rsidR="00ED0F11" w:rsidRPr="000F3697" w:rsidRDefault="00ED0F11" w:rsidP="00FB65C5">
            <w:pPr>
              <w:pStyle w:val="Tabletext"/>
              <w:jc w:val="left"/>
              <w:rPr>
                <w:sz w:val="18"/>
                <w:szCs w:val="18"/>
                <w:lang w:val="en-US"/>
              </w:rPr>
            </w:pPr>
            <w:r w:rsidRPr="000F3697">
              <w:rPr>
                <w:sz w:val="18"/>
                <w:szCs w:val="18"/>
                <w:lang w:val="en-US"/>
              </w:rPr>
              <w:t>For FM-FDM systems the necessary bandwidth is:</w:t>
            </w:r>
          </w:p>
          <w:p w14:paraId="433D0A9C" w14:textId="77777777" w:rsidR="00ED0F11" w:rsidRPr="000F3697" w:rsidRDefault="00ED0F11" w:rsidP="00FB65C5">
            <w:pPr>
              <w:pStyle w:val="Tabletext"/>
              <w:jc w:val="center"/>
              <w:rPr>
                <w:sz w:val="18"/>
                <w:szCs w:val="18"/>
                <w:lang w:val="en-US"/>
              </w:rPr>
            </w:pPr>
            <w:r w:rsidRPr="000F3697">
              <w:rPr>
                <w:i/>
                <w:sz w:val="18"/>
                <w:szCs w:val="18"/>
                <w:lang w:val="en-US"/>
              </w:rPr>
              <w:t>B</w:t>
            </w:r>
            <w:r w:rsidRPr="000F3697">
              <w:rPr>
                <w:i/>
                <w:sz w:val="18"/>
                <w:szCs w:val="18"/>
                <w:vertAlign w:val="subscript"/>
                <w:lang w:val="en-US"/>
              </w:rPr>
              <w:t>n</w:t>
            </w:r>
            <w:r w:rsidRPr="000F3697">
              <w:rPr>
                <w:sz w:val="18"/>
                <w:szCs w:val="18"/>
                <w:lang w:val="en-US"/>
              </w:rPr>
              <w:t xml:space="preserve"> </w:t>
            </w:r>
            <w:r w:rsidRPr="006B6E86">
              <w:rPr>
                <w:rFonts w:ascii="Symbol" w:hAnsi="Symbol"/>
                <w:sz w:val="18"/>
                <w:szCs w:val="18"/>
              </w:rPr>
              <w:t></w:t>
            </w:r>
            <w:r w:rsidRPr="000F3697">
              <w:rPr>
                <w:sz w:val="18"/>
                <w:szCs w:val="18"/>
                <w:lang w:val="en-US"/>
              </w:rPr>
              <w:t xml:space="preserve"> 2</w:t>
            </w:r>
            <w:r w:rsidRPr="000F3697">
              <w:rPr>
                <w:i/>
                <w:sz w:val="18"/>
                <w:szCs w:val="18"/>
                <w:lang w:val="en-US"/>
              </w:rPr>
              <w:t>M</w:t>
            </w:r>
            <w:r w:rsidRPr="000F3697">
              <w:rPr>
                <w:sz w:val="18"/>
                <w:szCs w:val="18"/>
                <w:lang w:val="en-US"/>
              </w:rPr>
              <w:t xml:space="preserve"> </w:t>
            </w:r>
            <w:r w:rsidRPr="006B6E86">
              <w:rPr>
                <w:rFonts w:ascii="Symbol" w:hAnsi="Symbol"/>
                <w:sz w:val="18"/>
                <w:szCs w:val="18"/>
              </w:rPr>
              <w:t></w:t>
            </w:r>
            <w:r w:rsidRPr="000F3697">
              <w:rPr>
                <w:sz w:val="18"/>
                <w:szCs w:val="18"/>
                <w:lang w:val="en-US"/>
              </w:rPr>
              <w:t xml:space="preserve"> 2</w:t>
            </w:r>
            <w:r w:rsidRPr="000F3697">
              <w:rPr>
                <w:i/>
                <w:sz w:val="18"/>
                <w:szCs w:val="18"/>
                <w:lang w:val="en-US"/>
              </w:rPr>
              <w:t>DK</w:t>
            </w:r>
          </w:p>
          <w:p w14:paraId="17CCD625" w14:textId="77777777" w:rsidR="00ED0F11" w:rsidRPr="000F3697" w:rsidRDefault="00ED0F11" w:rsidP="00FB65C5">
            <w:pPr>
              <w:pStyle w:val="Tabletext"/>
              <w:jc w:val="left"/>
              <w:rPr>
                <w:sz w:val="18"/>
                <w:szCs w:val="18"/>
                <w:lang w:val="en-US"/>
              </w:rPr>
            </w:pPr>
            <w:r w:rsidRPr="000F3697">
              <w:rPr>
                <w:sz w:val="18"/>
                <w:szCs w:val="18"/>
                <w:lang w:val="en-US"/>
              </w:rPr>
              <w:t xml:space="preserve">The value of </w:t>
            </w:r>
            <w:r w:rsidRPr="000F3697">
              <w:rPr>
                <w:i/>
                <w:sz w:val="18"/>
                <w:szCs w:val="18"/>
                <w:lang w:val="en-US"/>
              </w:rPr>
              <w:t>D</w:t>
            </w:r>
            <w:r w:rsidRPr="000F3697">
              <w:rPr>
                <w:sz w:val="18"/>
                <w:szCs w:val="18"/>
                <w:lang w:val="en-US"/>
              </w:rPr>
              <w:t xml:space="preserve">, or peak frequency deviation, in these formulae for </w:t>
            </w:r>
            <w:r w:rsidRPr="000F3697">
              <w:rPr>
                <w:i/>
                <w:sz w:val="18"/>
                <w:szCs w:val="18"/>
                <w:lang w:val="en-US"/>
              </w:rPr>
              <w:t>B</w:t>
            </w:r>
            <w:r w:rsidRPr="00AC6CDB">
              <w:rPr>
                <w:i/>
                <w:sz w:val="18"/>
                <w:szCs w:val="18"/>
                <w:vertAlign w:val="subscript"/>
                <w:lang w:val="en-US"/>
              </w:rPr>
              <w:t>n</w:t>
            </w:r>
            <w:r w:rsidRPr="000F3697">
              <w:rPr>
                <w:i/>
                <w:sz w:val="18"/>
                <w:szCs w:val="18"/>
                <w:lang w:val="en-US"/>
              </w:rPr>
              <w:t xml:space="preserve"> </w:t>
            </w:r>
            <w:r w:rsidRPr="000F3697">
              <w:rPr>
                <w:sz w:val="18"/>
                <w:szCs w:val="18"/>
                <w:lang w:val="en-US"/>
              </w:rPr>
              <w:t>is</w:t>
            </w:r>
            <w:r w:rsidRPr="000F3697">
              <w:rPr>
                <w:i/>
                <w:sz w:val="18"/>
                <w:szCs w:val="18"/>
                <w:lang w:val="en-US"/>
              </w:rPr>
              <w:t xml:space="preserve"> </w:t>
            </w:r>
            <w:r w:rsidRPr="000F3697">
              <w:rPr>
                <w:sz w:val="18"/>
                <w:szCs w:val="18"/>
                <w:lang w:val="en-US"/>
              </w:rPr>
              <w:t>calculated by multiplying the rms value of per-channel deviation by the appropriate “multiplying factor” shown below.</w:t>
            </w:r>
          </w:p>
          <w:p w14:paraId="28400A42" w14:textId="77777777" w:rsidR="00ED0F11" w:rsidRPr="000F3697" w:rsidRDefault="00ED0F11" w:rsidP="00FB65C5">
            <w:pPr>
              <w:pStyle w:val="Tabletext"/>
              <w:jc w:val="left"/>
              <w:rPr>
                <w:sz w:val="18"/>
                <w:szCs w:val="18"/>
                <w:lang w:val="en-US"/>
              </w:rPr>
            </w:pPr>
            <w:r w:rsidRPr="000F3697">
              <w:rPr>
                <w:sz w:val="18"/>
                <w:szCs w:val="18"/>
                <w:lang w:val="en-US"/>
              </w:rPr>
              <w:t xml:space="preserve">In the case where a continuity pilot of frequency </w:t>
            </w:r>
            <w:r w:rsidRPr="000F3697">
              <w:rPr>
                <w:i/>
                <w:sz w:val="18"/>
                <w:szCs w:val="18"/>
                <w:lang w:val="en-US"/>
              </w:rPr>
              <w:t>f</w:t>
            </w:r>
            <w:r w:rsidRPr="00AC6CDB">
              <w:rPr>
                <w:i/>
                <w:sz w:val="18"/>
                <w:szCs w:val="18"/>
                <w:vertAlign w:val="subscript"/>
                <w:lang w:val="en-US"/>
              </w:rPr>
              <w:t>p</w:t>
            </w:r>
            <w:r w:rsidRPr="000F3697">
              <w:rPr>
                <w:position w:val="-3"/>
                <w:sz w:val="18"/>
                <w:szCs w:val="18"/>
                <w:lang w:val="en-US"/>
              </w:rPr>
              <w:t xml:space="preserve"> </w:t>
            </w:r>
            <w:r w:rsidRPr="000F3697">
              <w:rPr>
                <w:sz w:val="18"/>
                <w:szCs w:val="18"/>
                <w:lang w:val="en-US"/>
              </w:rPr>
              <w:t xml:space="preserve">exists above the maximum modulation frequency </w:t>
            </w:r>
            <w:r w:rsidRPr="000F3697">
              <w:rPr>
                <w:i/>
                <w:sz w:val="18"/>
                <w:szCs w:val="18"/>
                <w:lang w:val="en-US"/>
              </w:rPr>
              <w:t>M</w:t>
            </w:r>
            <w:r w:rsidRPr="000F3697">
              <w:rPr>
                <w:sz w:val="18"/>
                <w:szCs w:val="18"/>
                <w:lang w:val="en-US"/>
              </w:rPr>
              <w:t>, the general formula becomes:</w:t>
            </w:r>
          </w:p>
          <w:p w14:paraId="3BD63E06" w14:textId="77777777" w:rsidR="00ED0F11" w:rsidRPr="000F3697" w:rsidRDefault="00ED0F11" w:rsidP="00FB65C5">
            <w:pPr>
              <w:pStyle w:val="Tabletext"/>
              <w:jc w:val="center"/>
              <w:rPr>
                <w:sz w:val="18"/>
                <w:szCs w:val="18"/>
                <w:lang w:val="en-US"/>
              </w:rPr>
            </w:pPr>
            <w:r w:rsidRPr="000F3697">
              <w:rPr>
                <w:i/>
                <w:sz w:val="18"/>
                <w:szCs w:val="18"/>
                <w:lang w:val="en-US"/>
              </w:rPr>
              <w:t>B</w:t>
            </w:r>
            <w:r w:rsidRPr="000F3697">
              <w:rPr>
                <w:i/>
                <w:sz w:val="18"/>
                <w:szCs w:val="18"/>
                <w:vertAlign w:val="subscript"/>
                <w:lang w:val="en-US"/>
              </w:rPr>
              <w:t>n</w:t>
            </w:r>
            <w:r w:rsidRPr="000F3697">
              <w:rPr>
                <w:sz w:val="18"/>
                <w:szCs w:val="18"/>
                <w:lang w:val="en-US"/>
              </w:rPr>
              <w:t xml:space="preserve"> </w:t>
            </w:r>
            <w:r w:rsidRPr="006B6E86">
              <w:rPr>
                <w:rFonts w:ascii="Symbol" w:hAnsi="Symbol"/>
                <w:sz w:val="18"/>
                <w:szCs w:val="18"/>
              </w:rPr>
              <w:t></w:t>
            </w:r>
            <w:r w:rsidRPr="000F3697">
              <w:rPr>
                <w:sz w:val="18"/>
                <w:szCs w:val="18"/>
                <w:lang w:val="en-US"/>
              </w:rPr>
              <w:t xml:space="preserve"> 2</w:t>
            </w:r>
            <w:r w:rsidRPr="000F3697">
              <w:rPr>
                <w:i/>
                <w:sz w:val="18"/>
                <w:szCs w:val="18"/>
                <w:lang w:val="en-US"/>
              </w:rPr>
              <w:t>f</w:t>
            </w:r>
            <w:r w:rsidRPr="000F3697">
              <w:rPr>
                <w:i/>
                <w:sz w:val="18"/>
                <w:szCs w:val="18"/>
                <w:vertAlign w:val="subscript"/>
                <w:lang w:val="en-US"/>
              </w:rPr>
              <w:t>p</w:t>
            </w:r>
            <w:r w:rsidRPr="000F3697">
              <w:rPr>
                <w:sz w:val="18"/>
                <w:szCs w:val="18"/>
                <w:lang w:val="en-US"/>
              </w:rPr>
              <w:t xml:space="preserve"> </w:t>
            </w:r>
            <w:r w:rsidRPr="006B6E86">
              <w:rPr>
                <w:rFonts w:ascii="Symbol" w:hAnsi="Symbol"/>
                <w:sz w:val="18"/>
                <w:szCs w:val="18"/>
              </w:rPr>
              <w:t></w:t>
            </w:r>
            <w:r w:rsidRPr="000F3697">
              <w:rPr>
                <w:sz w:val="18"/>
                <w:szCs w:val="18"/>
                <w:lang w:val="en-US"/>
              </w:rPr>
              <w:t xml:space="preserve"> 2</w:t>
            </w:r>
            <w:r w:rsidRPr="000F3697">
              <w:rPr>
                <w:i/>
                <w:sz w:val="18"/>
                <w:szCs w:val="18"/>
                <w:lang w:val="en-US"/>
              </w:rPr>
              <w:t>DK</w:t>
            </w:r>
          </w:p>
          <w:p w14:paraId="251640ED" w14:textId="77777777" w:rsidR="00ED0F11" w:rsidRPr="000F3697" w:rsidRDefault="00ED0F11" w:rsidP="00FB65C5">
            <w:pPr>
              <w:pStyle w:val="Tabletext"/>
              <w:jc w:val="left"/>
              <w:rPr>
                <w:sz w:val="18"/>
                <w:szCs w:val="18"/>
                <w:lang w:val="en-US"/>
              </w:rPr>
            </w:pPr>
            <w:r w:rsidRPr="000F3697">
              <w:rPr>
                <w:sz w:val="18"/>
                <w:szCs w:val="18"/>
                <w:lang w:val="en-US"/>
              </w:rPr>
              <w:t>In the case where the modulation index of the main carrier produced by the pilot is less than 0.25, and the rms frequency deviation of the main carrier produced by the pilot is less than or equal to 70% of the rms value of per-channel deviation, the general formula becomes either:</w:t>
            </w:r>
          </w:p>
          <w:p w14:paraId="61C58848" w14:textId="77777777" w:rsidR="00ED0F11" w:rsidRPr="000F3697" w:rsidRDefault="00ED0F11" w:rsidP="00FB65C5">
            <w:pPr>
              <w:pStyle w:val="Tabletext"/>
              <w:jc w:val="center"/>
              <w:rPr>
                <w:sz w:val="18"/>
                <w:szCs w:val="18"/>
                <w:lang w:val="en-US"/>
              </w:rPr>
            </w:pPr>
            <w:r w:rsidRPr="000F3697">
              <w:rPr>
                <w:i/>
                <w:sz w:val="18"/>
                <w:szCs w:val="18"/>
                <w:lang w:val="en-US"/>
              </w:rPr>
              <w:t>B</w:t>
            </w:r>
            <w:r w:rsidRPr="000F3697">
              <w:rPr>
                <w:i/>
                <w:sz w:val="18"/>
                <w:szCs w:val="18"/>
                <w:vertAlign w:val="subscript"/>
                <w:lang w:val="en-US"/>
              </w:rPr>
              <w:t>n</w:t>
            </w:r>
            <w:r w:rsidRPr="000F3697">
              <w:rPr>
                <w:sz w:val="18"/>
                <w:szCs w:val="18"/>
                <w:lang w:val="en-US"/>
              </w:rPr>
              <w:t xml:space="preserve"> = 2</w:t>
            </w:r>
            <w:r w:rsidRPr="000F3697">
              <w:rPr>
                <w:i/>
                <w:sz w:val="18"/>
                <w:szCs w:val="18"/>
                <w:lang w:val="en-US"/>
              </w:rPr>
              <w:t>f</w:t>
            </w:r>
            <w:r w:rsidRPr="000F3697">
              <w:rPr>
                <w:i/>
                <w:sz w:val="18"/>
                <w:szCs w:val="18"/>
                <w:vertAlign w:val="subscript"/>
                <w:lang w:val="en-US"/>
              </w:rPr>
              <w:t>p</w:t>
            </w:r>
            <w:r w:rsidRPr="000F3697">
              <w:rPr>
                <w:sz w:val="18"/>
                <w:szCs w:val="18"/>
                <w:lang w:val="en-US"/>
              </w:rPr>
              <w:t xml:space="preserve">          or          </w:t>
            </w:r>
            <w:r w:rsidRPr="000F3697">
              <w:rPr>
                <w:i/>
                <w:sz w:val="18"/>
                <w:szCs w:val="18"/>
                <w:lang w:val="en-US"/>
              </w:rPr>
              <w:t>B</w:t>
            </w:r>
            <w:r w:rsidRPr="000F3697">
              <w:rPr>
                <w:i/>
                <w:sz w:val="18"/>
                <w:szCs w:val="18"/>
                <w:vertAlign w:val="subscript"/>
                <w:lang w:val="en-US"/>
              </w:rPr>
              <w:t>n</w:t>
            </w:r>
            <w:r w:rsidRPr="000F3697">
              <w:rPr>
                <w:sz w:val="18"/>
                <w:szCs w:val="18"/>
                <w:lang w:val="en-US"/>
              </w:rPr>
              <w:t xml:space="preserve"> = 2</w:t>
            </w:r>
            <w:r w:rsidRPr="000F3697">
              <w:rPr>
                <w:i/>
                <w:sz w:val="18"/>
                <w:szCs w:val="18"/>
                <w:lang w:val="en-US"/>
              </w:rPr>
              <w:t>M</w:t>
            </w:r>
            <w:r w:rsidRPr="000F3697">
              <w:rPr>
                <w:sz w:val="18"/>
                <w:szCs w:val="18"/>
                <w:lang w:val="en-US"/>
              </w:rPr>
              <w:t xml:space="preserve"> </w:t>
            </w:r>
            <w:r w:rsidRPr="006B6E86">
              <w:rPr>
                <w:rFonts w:ascii="Symbol" w:hAnsi="Symbol"/>
                <w:sz w:val="18"/>
                <w:szCs w:val="18"/>
              </w:rPr>
              <w:t></w:t>
            </w:r>
            <w:r w:rsidRPr="000F3697">
              <w:rPr>
                <w:sz w:val="18"/>
                <w:szCs w:val="18"/>
                <w:lang w:val="en-US"/>
              </w:rPr>
              <w:t xml:space="preserve"> 2</w:t>
            </w:r>
            <w:r w:rsidRPr="000F3697">
              <w:rPr>
                <w:i/>
                <w:sz w:val="18"/>
                <w:szCs w:val="18"/>
                <w:lang w:val="en-US"/>
              </w:rPr>
              <w:t>DK</w:t>
            </w:r>
          </w:p>
          <w:p w14:paraId="720A173B" w14:textId="77777777" w:rsidR="00ED0F11" w:rsidRPr="006B6E86" w:rsidRDefault="00ED0F11" w:rsidP="00FB65C5">
            <w:pPr>
              <w:pStyle w:val="Tabletext"/>
              <w:jc w:val="left"/>
              <w:rPr>
                <w:sz w:val="18"/>
                <w:szCs w:val="18"/>
              </w:rPr>
            </w:pPr>
            <w:r w:rsidRPr="006B6E86">
              <w:rPr>
                <w:sz w:val="18"/>
                <w:szCs w:val="18"/>
              </w:rPr>
              <w:t>whichever if greater.</w:t>
            </w:r>
          </w:p>
        </w:tc>
      </w:tr>
      <w:tr w:rsidR="00ED0F11" w:rsidRPr="00197E46" w14:paraId="0EF9E43C" w14:textId="77777777" w:rsidTr="00FB65C5">
        <w:trPr>
          <w:cantSplit/>
          <w:jc w:val="center"/>
        </w:trPr>
        <w:tc>
          <w:tcPr>
            <w:tcW w:w="2335" w:type="dxa"/>
            <w:tcBorders>
              <w:top w:val="single" w:sz="6" w:space="0" w:color="auto"/>
              <w:left w:val="single" w:sz="6" w:space="0" w:color="auto"/>
              <w:right w:val="single" w:sz="6" w:space="0" w:color="auto"/>
            </w:tcBorders>
          </w:tcPr>
          <w:p w14:paraId="561646B0" w14:textId="77777777" w:rsidR="00ED0F11" w:rsidRPr="006B6E86" w:rsidRDefault="00ED0F11" w:rsidP="00FB65C5">
            <w:pPr>
              <w:pStyle w:val="Tabletext"/>
              <w:jc w:val="left"/>
              <w:rPr>
                <w:sz w:val="18"/>
                <w:szCs w:val="18"/>
              </w:rPr>
            </w:pPr>
          </w:p>
        </w:tc>
        <w:tc>
          <w:tcPr>
            <w:tcW w:w="7304" w:type="dxa"/>
            <w:tcBorders>
              <w:top w:val="single" w:sz="6" w:space="0" w:color="auto"/>
              <w:right w:val="single" w:sz="6" w:space="0" w:color="auto"/>
            </w:tcBorders>
          </w:tcPr>
          <w:p w14:paraId="2FA2ADFF" w14:textId="77777777" w:rsidR="00ED0F11" w:rsidRPr="006B6E86" w:rsidRDefault="00ED0F11" w:rsidP="00FB65C5">
            <w:pPr>
              <w:pStyle w:val="Tabletext"/>
              <w:jc w:val="center"/>
              <w:rPr>
                <w:sz w:val="18"/>
                <w:szCs w:val="18"/>
              </w:rPr>
            </w:pPr>
            <w:r w:rsidRPr="006B6E86">
              <w:rPr>
                <w:sz w:val="18"/>
                <w:szCs w:val="18"/>
              </w:rPr>
              <w:t>Multiplying factor</w:t>
            </w:r>
            <w:r w:rsidRPr="00100158">
              <w:rPr>
                <w:rFonts w:ascii="Tms Rmn" w:hAnsi="Tms Rmn"/>
                <w:sz w:val="18"/>
                <w:szCs w:val="18"/>
                <w:vertAlign w:val="superscript"/>
              </w:rPr>
              <w:t>(1)</w:t>
            </w:r>
          </w:p>
        </w:tc>
      </w:tr>
      <w:tr w:rsidR="00ED0F11" w:rsidRPr="00197E46" w14:paraId="20262CCB" w14:textId="77777777" w:rsidTr="00FB65C5">
        <w:trPr>
          <w:cantSplit/>
          <w:jc w:val="center"/>
        </w:trPr>
        <w:tc>
          <w:tcPr>
            <w:tcW w:w="2335" w:type="dxa"/>
            <w:tcBorders>
              <w:left w:val="single" w:sz="6" w:space="0" w:color="auto"/>
              <w:bottom w:val="single" w:sz="6" w:space="0" w:color="auto"/>
              <w:right w:val="single" w:sz="6" w:space="0" w:color="auto"/>
            </w:tcBorders>
            <w:vAlign w:val="center"/>
          </w:tcPr>
          <w:p w14:paraId="23B5880C" w14:textId="77777777" w:rsidR="00ED0F11" w:rsidRPr="00BB0CFA" w:rsidRDefault="00ED0F11" w:rsidP="00FB65C5">
            <w:pPr>
              <w:pStyle w:val="Tabletext"/>
              <w:jc w:val="center"/>
              <w:rPr>
                <w:sz w:val="18"/>
                <w:szCs w:val="18"/>
                <w:lang w:val="en-US"/>
              </w:rPr>
            </w:pPr>
            <w:r w:rsidRPr="00BB0CFA">
              <w:rPr>
                <w:sz w:val="18"/>
                <w:szCs w:val="18"/>
                <w:lang w:val="en-US"/>
              </w:rPr>
              <w:t xml:space="preserve">Number of </w:t>
            </w:r>
            <w:r w:rsidRPr="00BB0CFA">
              <w:rPr>
                <w:sz w:val="18"/>
                <w:szCs w:val="18"/>
                <w:lang w:val="en-US"/>
              </w:rPr>
              <w:br/>
              <w:t>telephone channels</w:t>
            </w:r>
            <w:r w:rsidRPr="00BB0CFA">
              <w:rPr>
                <w:sz w:val="18"/>
                <w:szCs w:val="18"/>
                <w:lang w:val="en-US"/>
              </w:rPr>
              <w:br/>
            </w:r>
            <w:r w:rsidRPr="00BB0CFA">
              <w:rPr>
                <w:i/>
                <w:sz w:val="18"/>
                <w:szCs w:val="18"/>
                <w:lang w:val="en-US"/>
              </w:rPr>
              <w:t>N</w:t>
            </w:r>
            <w:r w:rsidRPr="00BB0CFA">
              <w:rPr>
                <w:i/>
                <w:sz w:val="18"/>
                <w:szCs w:val="18"/>
                <w:vertAlign w:val="subscript"/>
                <w:lang w:val="en-US"/>
              </w:rPr>
              <w:t>c</w:t>
            </w:r>
          </w:p>
        </w:tc>
        <w:tc>
          <w:tcPr>
            <w:tcW w:w="7304" w:type="dxa"/>
            <w:tcBorders>
              <w:top w:val="single" w:sz="6" w:space="0" w:color="auto"/>
              <w:right w:val="single" w:sz="6" w:space="0" w:color="auto"/>
            </w:tcBorders>
          </w:tcPr>
          <w:p w14:paraId="0630FB52" w14:textId="77777777" w:rsidR="00ED0F11" w:rsidRPr="006B6E86" w:rsidRDefault="00ED0F11" w:rsidP="00FB65C5">
            <w:pPr>
              <w:pStyle w:val="Tabletext"/>
              <w:jc w:val="center"/>
              <w:rPr>
                <w:sz w:val="18"/>
                <w:szCs w:val="18"/>
              </w:rPr>
            </w:pPr>
            <w:r w:rsidRPr="003F547B">
              <w:rPr>
                <w:position w:val="-24"/>
                <w:sz w:val="18"/>
                <w:szCs w:val="18"/>
              </w:rPr>
              <w:object w:dxaOrig="5280" w:dyaOrig="560" w14:anchorId="172E9CD8">
                <v:shape id="_x0000_i1035" type="#_x0000_t75" style="width:264.75pt;height:28.5pt" o:ole="">
                  <v:imagedata r:id="rId20" o:title=""/>
                </v:shape>
                <o:OLEObject Type="Embed" ProgID="Equation.3" ShapeID="_x0000_i1035" DrawAspect="Content" ObjectID="_1647868498" r:id="rId21"/>
              </w:object>
            </w:r>
          </w:p>
        </w:tc>
      </w:tr>
      <w:tr w:rsidR="00ED0F11" w:rsidRPr="00197E46" w14:paraId="0CA36A5A" w14:textId="77777777" w:rsidTr="00FB65C5">
        <w:trPr>
          <w:cantSplit/>
          <w:jc w:val="center"/>
        </w:trPr>
        <w:tc>
          <w:tcPr>
            <w:tcW w:w="2335" w:type="dxa"/>
            <w:tcBorders>
              <w:left w:val="single" w:sz="6" w:space="0" w:color="auto"/>
              <w:bottom w:val="single" w:sz="6" w:space="0" w:color="auto"/>
              <w:right w:val="single" w:sz="6" w:space="0" w:color="auto"/>
            </w:tcBorders>
            <w:vAlign w:val="center"/>
          </w:tcPr>
          <w:p w14:paraId="73911D78" w14:textId="77777777" w:rsidR="00ED0F11" w:rsidRPr="006B6E86" w:rsidRDefault="00ED0F11" w:rsidP="00FB65C5">
            <w:pPr>
              <w:pStyle w:val="Tabletext"/>
              <w:jc w:val="center"/>
              <w:rPr>
                <w:sz w:val="18"/>
                <w:szCs w:val="18"/>
              </w:rPr>
            </w:pPr>
            <w:r w:rsidRPr="006B6E86">
              <w:rPr>
                <w:sz w:val="18"/>
                <w:szCs w:val="18"/>
              </w:rPr>
              <w:t xml:space="preserve">3 </w:t>
            </w:r>
            <w:r w:rsidRPr="006B6E86">
              <w:rPr>
                <w:rFonts w:ascii="Symbol" w:hAnsi="Symbol"/>
                <w:sz w:val="18"/>
                <w:szCs w:val="18"/>
              </w:rPr>
              <w:t></w:t>
            </w:r>
            <w:r w:rsidRPr="006B6E86">
              <w:rPr>
                <w:sz w:val="18"/>
                <w:szCs w:val="18"/>
              </w:rPr>
              <w:t xml:space="preserve"> </w:t>
            </w:r>
            <w:r w:rsidRPr="006B6E86">
              <w:rPr>
                <w:i/>
                <w:sz w:val="18"/>
                <w:szCs w:val="18"/>
              </w:rPr>
              <w:t>N</w:t>
            </w:r>
            <w:r w:rsidRPr="00F66A30">
              <w:rPr>
                <w:i/>
                <w:sz w:val="18"/>
                <w:szCs w:val="18"/>
                <w:vertAlign w:val="subscript"/>
              </w:rPr>
              <w:t>c</w:t>
            </w:r>
            <w:r w:rsidRPr="006B6E86">
              <w:rPr>
                <w:sz w:val="18"/>
                <w:szCs w:val="18"/>
              </w:rPr>
              <w:t xml:space="preserve"> </w:t>
            </w:r>
            <w:r w:rsidRPr="006B6E86">
              <w:rPr>
                <w:rFonts w:ascii="Symbol" w:hAnsi="Symbol"/>
                <w:sz w:val="18"/>
                <w:szCs w:val="18"/>
              </w:rPr>
              <w:t></w:t>
            </w:r>
            <w:r w:rsidRPr="006B6E86">
              <w:rPr>
                <w:sz w:val="18"/>
                <w:szCs w:val="18"/>
              </w:rPr>
              <w:t xml:space="preserve"> 12</w:t>
            </w:r>
          </w:p>
        </w:tc>
        <w:tc>
          <w:tcPr>
            <w:tcW w:w="7304" w:type="dxa"/>
            <w:tcBorders>
              <w:top w:val="single" w:sz="6" w:space="0" w:color="auto"/>
              <w:bottom w:val="single" w:sz="6" w:space="0" w:color="auto"/>
              <w:right w:val="single" w:sz="6" w:space="0" w:color="auto"/>
            </w:tcBorders>
          </w:tcPr>
          <w:p w14:paraId="21246780" w14:textId="77777777" w:rsidR="00ED0F11" w:rsidRPr="006B6E86" w:rsidRDefault="00ED0F11" w:rsidP="00FB65C5">
            <w:pPr>
              <w:pStyle w:val="Tabletext"/>
              <w:jc w:val="center"/>
              <w:rPr>
                <w:sz w:val="18"/>
                <w:szCs w:val="18"/>
              </w:rPr>
            </w:pPr>
            <w:r w:rsidRPr="00032893">
              <w:rPr>
                <w:position w:val="-42"/>
                <w:sz w:val="18"/>
                <w:szCs w:val="18"/>
              </w:rPr>
              <w:object w:dxaOrig="6759" w:dyaOrig="920" w14:anchorId="7243B7F3">
                <v:shape id="_x0000_i1036" type="#_x0000_t75" style="width:338.25pt;height:45.75pt" o:ole="">
                  <v:imagedata r:id="rId22" o:title=""/>
                </v:shape>
                <o:OLEObject Type="Embed" ProgID="Equation.3" ShapeID="_x0000_i1036" DrawAspect="Content" ObjectID="_1647868499" r:id="rId23"/>
              </w:object>
            </w:r>
          </w:p>
        </w:tc>
      </w:tr>
      <w:tr w:rsidR="00ED0F11" w:rsidRPr="00197E46" w14:paraId="6069DC0A"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vAlign w:val="center"/>
          </w:tcPr>
          <w:p w14:paraId="7433B1CB" w14:textId="77777777" w:rsidR="00ED0F11" w:rsidRPr="006B6E86" w:rsidRDefault="00ED0F11" w:rsidP="00FB65C5">
            <w:pPr>
              <w:pStyle w:val="Tabletext"/>
              <w:jc w:val="center"/>
              <w:rPr>
                <w:sz w:val="18"/>
                <w:szCs w:val="18"/>
              </w:rPr>
            </w:pPr>
            <w:r w:rsidRPr="006B6E86">
              <w:rPr>
                <w:sz w:val="18"/>
                <w:szCs w:val="18"/>
              </w:rPr>
              <w:t xml:space="preserve">12 </w:t>
            </w:r>
            <w:r w:rsidRPr="006B6E86">
              <w:rPr>
                <w:rFonts w:ascii="Symbol" w:hAnsi="Symbol"/>
                <w:sz w:val="18"/>
                <w:szCs w:val="18"/>
              </w:rPr>
              <w:t></w:t>
            </w:r>
            <w:r w:rsidRPr="006B6E86">
              <w:rPr>
                <w:sz w:val="18"/>
                <w:szCs w:val="18"/>
              </w:rPr>
              <w:t xml:space="preserve"> </w:t>
            </w:r>
            <w:r w:rsidRPr="006B6E86">
              <w:rPr>
                <w:i/>
                <w:sz w:val="18"/>
                <w:szCs w:val="18"/>
              </w:rPr>
              <w:t>N</w:t>
            </w:r>
            <w:r w:rsidRPr="00F66A30">
              <w:rPr>
                <w:i/>
                <w:sz w:val="18"/>
                <w:szCs w:val="18"/>
                <w:vertAlign w:val="subscript"/>
              </w:rPr>
              <w:t>c</w:t>
            </w:r>
            <w:r w:rsidRPr="006B6E86">
              <w:rPr>
                <w:sz w:val="18"/>
                <w:szCs w:val="18"/>
              </w:rPr>
              <w:t xml:space="preserve"> </w:t>
            </w:r>
            <w:r w:rsidRPr="006B6E86">
              <w:rPr>
                <w:rFonts w:ascii="Symbol" w:hAnsi="Symbol"/>
                <w:sz w:val="18"/>
                <w:szCs w:val="18"/>
              </w:rPr>
              <w:t></w:t>
            </w:r>
            <w:r w:rsidRPr="006B6E86">
              <w:rPr>
                <w:sz w:val="18"/>
                <w:szCs w:val="18"/>
              </w:rPr>
              <w:t xml:space="preserve"> 60</w:t>
            </w:r>
          </w:p>
        </w:tc>
        <w:tc>
          <w:tcPr>
            <w:tcW w:w="7304" w:type="dxa"/>
            <w:tcBorders>
              <w:top w:val="single" w:sz="6" w:space="0" w:color="auto"/>
              <w:bottom w:val="single" w:sz="6" w:space="0" w:color="auto"/>
              <w:right w:val="single" w:sz="6" w:space="0" w:color="auto"/>
            </w:tcBorders>
          </w:tcPr>
          <w:p w14:paraId="7E38B44D" w14:textId="77777777" w:rsidR="00ED0F11" w:rsidRPr="006B6E86" w:rsidRDefault="00ED0F11" w:rsidP="00FB65C5">
            <w:pPr>
              <w:pStyle w:val="Tabletext"/>
              <w:jc w:val="center"/>
              <w:rPr>
                <w:sz w:val="18"/>
                <w:szCs w:val="18"/>
              </w:rPr>
            </w:pPr>
            <w:r w:rsidRPr="003F547B">
              <w:rPr>
                <w:position w:val="-24"/>
                <w:sz w:val="18"/>
                <w:szCs w:val="18"/>
              </w:rPr>
              <w:object w:dxaOrig="2400" w:dyaOrig="560" w14:anchorId="2AF4C8EF">
                <v:shape id="_x0000_i1037" type="#_x0000_t75" style="width:120pt;height:28.5pt" o:ole="">
                  <v:imagedata r:id="rId24" o:title=""/>
                </v:shape>
                <o:OLEObject Type="Embed" ProgID="Equation.3" ShapeID="_x0000_i1037" DrawAspect="Content" ObjectID="_1647868500" r:id="rId25"/>
              </w:object>
            </w:r>
          </w:p>
        </w:tc>
      </w:tr>
      <w:tr w:rsidR="00ED0F11" w:rsidRPr="00197E46" w14:paraId="358BA34D"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tcPr>
          <w:p w14:paraId="582B6564" w14:textId="77777777" w:rsidR="00ED0F11" w:rsidRPr="006B6E86" w:rsidRDefault="00ED0F11" w:rsidP="00FB65C5">
            <w:pPr>
              <w:pStyle w:val="Tabletext"/>
              <w:jc w:val="center"/>
              <w:rPr>
                <w:sz w:val="18"/>
                <w:szCs w:val="18"/>
              </w:rPr>
            </w:pPr>
          </w:p>
        </w:tc>
        <w:tc>
          <w:tcPr>
            <w:tcW w:w="7304" w:type="dxa"/>
            <w:tcBorders>
              <w:top w:val="single" w:sz="6" w:space="0" w:color="auto"/>
              <w:bottom w:val="single" w:sz="6" w:space="0" w:color="auto"/>
              <w:right w:val="single" w:sz="6" w:space="0" w:color="auto"/>
            </w:tcBorders>
          </w:tcPr>
          <w:p w14:paraId="13DD8D8A" w14:textId="77777777" w:rsidR="00ED0F11" w:rsidRPr="006B6E86" w:rsidRDefault="00ED0F11" w:rsidP="00FB65C5">
            <w:pPr>
              <w:pStyle w:val="Tabletext"/>
              <w:jc w:val="center"/>
              <w:rPr>
                <w:sz w:val="18"/>
                <w:szCs w:val="18"/>
              </w:rPr>
            </w:pPr>
            <w:r w:rsidRPr="006B6E86">
              <w:rPr>
                <w:sz w:val="18"/>
                <w:szCs w:val="18"/>
              </w:rPr>
              <w:t>Multiplying factor</w:t>
            </w:r>
            <w:r w:rsidRPr="00F66A30">
              <w:rPr>
                <w:sz w:val="18"/>
                <w:szCs w:val="18"/>
                <w:vertAlign w:val="superscript"/>
              </w:rPr>
              <w:t>(2)</w:t>
            </w:r>
          </w:p>
        </w:tc>
      </w:tr>
      <w:tr w:rsidR="00ED0F11" w:rsidRPr="00197E46" w14:paraId="2FD9782B"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vAlign w:val="center"/>
          </w:tcPr>
          <w:p w14:paraId="49049557" w14:textId="77777777" w:rsidR="00ED0F11" w:rsidRPr="00F66A30" w:rsidRDefault="00ED0F11" w:rsidP="00FB65C5">
            <w:pPr>
              <w:pStyle w:val="Tabletext"/>
              <w:jc w:val="center"/>
              <w:rPr>
                <w:sz w:val="18"/>
                <w:szCs w:val="18"/>
                <w:lang w:val="en-US"/>
              </w:rPr>
            </w:pPr>
            <w:r w:rsidRPr="00F66A30">
              <w:rPr>
                <w:sz w:val="18"/>
                <w:szCs w:val="18"/>
                <w:lang w:val="en-US"/>
              </w:rPr>
              <w:t>Number of</w:t>
            </w:r>
            <w:r w:rsidRPr="00F66A30">
              <w:rPr>
                <w:sz w:val="18"/>
                <w:szCs w:val="18"/>
                <w:lang w:val="en-US"/>
              </w:rPr>
              <w:br/>
              <w:t>telephone channels</w:t>
            </w:r>
            <w:r w:rsidRPr="00F66A30">
              <w:rPr>
                <w:sz w:val="18"/>
                <w:szCs w:val="18"/>
                <w:lang w:val="en-US"/>
              </w:rPr>
              <w:br/>
            </w:r>
            <w:r w:rsidRPr="00F66A30">
              <w:rPr>
                <w:i/>
                <w:sz w:val="18"/>
                <w:szCs w:val="18"/>
                <w:lang w:val="en-US"/>
              </w:rPr>
              <w:t>N</w:t>
            </w:r>
            <w:r w:rsidRPr="00F66A30">
              <w:rPr>
                <w:i/>
                <w:sz w:val="18"/>
                <w:szCs w:val="18"/>
                <w:vertAlign w:val="subscript"/>
                <w:lang w:val="en-US"/>
              </w:rPr>
              <w:t>c</w:t>
            </w:r>
          </w:p>
        </w:tc>
        <w:tc>
          <w:tcPr>
            <w:tcW w:w="7304" w:type="dxa"/>
            <w:tcBorders>
              <w:top w:val="single" w:sz="6" w:space="0" w:color="auto"/>
              <w:bottom w:val="single" w:sz="6" w:space="0" w:color="auto"/>
              <w:right w:val="single" w:sz="6" w:space="0" w:color="auto"/>
            </w:tcBorders>
          </w:tcPr>
          <w:p w14:paraId="4FE218AD" w14:textId="77777777" w:rsidR="00ED0F11" w:rsidRPr="006B6E86" w:rsidRDefault="00ED0F11" w:rsidP="00FB65C5">
            <w:pPr>
              <w:pStyle w:val="Tabletext"/>
              <w:jc w:val="center"/>
              <w:rPr>
                <w:sz w:val="18"/>
                <w:szCs w:val="18"/>
              </w:rPr>
            </w:pPr>
            <w:r w:rsidRPr="003F547B">
              <w:rPr>
                <w:position w:val="-24"/>
                <w:sz w:val="18"/>
                <w:szCs w:val="18"/>
              </w:rPr>
              <w:object w:dxaOrig="5319" w:dyaOrig="560" w14:anchorId="0BCD42C8">
                <v:shape id="_x0000_i1038" type="#_x0000_t75" style="width:266.25pt;height:28.5pt" o:ole="">
                  <v:imagedata r:id="rId26" o:title=""/>
                </v:shape>
                <o:OLEObject Type="Embed" ProgID="Equation.3" ShapeID="_x0000_i1038" DrawAspect="Content" ObjectID="_1647868501" r:id="rId27"/>
              </w:object>
            </w:r>
          </w:p>
        </w:tc>
      </w:tr>
      <w:tr w:rsidR="00ED0F11" w:rsidRPr="00197E46" w14:paraId="3C86F366"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vAlign w:val="center"/>
          </w:tcPr>
          <w:p w14:paraId="44E3E2DC" w14:textId="77777777" w:rsidR="00ED0F11" w:rsidRPr="006B6E86" w:rsidRDefault="00ED0F11" w:rsidP="00FB65C5">
            <w:pPr>
              <w:pStyle w:val="Tabletext"/>
              <w:jc w:val="center"/>
              <w:rPr>
                <w:sz w:val="18"/>
                <w:szCs w:val="18"/>
              </w:rPr>
            </w:pPr>
            <w:r w:rsidRPr="006B6E86">
              <w:rPr>
                <w:sz w:val="18"/>
                <w:szCs w:val="18"/>
              </w:rPr>
              <w:t xml:space="preserve">60 </w:t>
            </w:r>
            <w:r w:rsidRPr="006B6E86">
              <w:rPr>
                <w:rFonts w:ascii="Symbol" w:hAnsi="Symbol"/>
                <w:sz w:val="18"/>
                <w:szCs w:val="18"/>
              </w:rPr>
              <w:t></w:t>
            </w:r>
            <w:r w:rsidRPr="006B6E86">
              <w:rPr>
                <w:sz w:val="18"/>
                <w:szCs w:val="18"/>
              </w:rPr>
              <w:t xml:space="preserve"> </w:t>
            </w:r>
            <w:r w:rsidRPr="006B6E86">
              <w:rPr>
                <w:i/>
                <w:sz w:val="18"/>
                <w:szCs w:val="18"/>
              </w:rPr>
              <w:t>N</w:t>
            </w:r>
            <w:r w:rsidRPr="00905B83">
              <w:rPr>
                <w:i/>
                <w:sz w:val="18"/>
                <w:szCs w:val="18"/>
                <w:vertAlign w:val="subscript"/>
              </w:rPr>
              <w:t>c</w:t>
            </w:r>
            <w:r w:rsidRPr="006B6E86">
              <w:rPr>
                <w:sz w:val="18"/>
                <w:szCs w:val="18"/>
              </w:rPr>
              <w:t xml:space="preserve"> </w:t>
            </w:r>
            <w:r w:rsidRPr="006B6E86">
              <w:rPr>
                <w:rFonts w:ascii="Symbol" w:hAnsi="Symbol"/>
                <w:sz w:val="18"/>
                <w:szCs w:val="18"/>
              </w:rPr>
              <w:t></w:t>
            </w:r>
            <w:r w:rsidRPr="006B6E86">
              <w:rPr>
                <w:sz w:val="18"/>
                <w:szCs w:val="18"/>
              </w:rPr>
              <w:t xml:space="preserve"> 240</w:t>
            </w:r>
          </w:p>
        </w:tc>
        <w:tc>
          <w:tcPr>
            <w:tcW w:w="7304" w:type="dxa"/>
            <w:tcBorders>
              <w:top w:val="single" w:sz="6" w:space="0" w:color="auto"/>
              <w:bottom w:val="single" w:sz="6" w:space="0" w:color="auto"/>
              <w:right w:val="single" w:sz="6" w:space="0" w:color="auto"/>
            </w:tcBorders>
          </w:tcPr>
          <w:p w14:paraId="7582F892" w14:textId="77777777" w:rsidR="00ED0F11" w:rsidRPr="006B6E86" w:rsidRDefault="00ED0F11" w:rsidP="00FB65C5">
            <w:pPr>
              <w:pStyle w:val="Tabletext"/>
              <w:jc w:val="center"/>
              <w:rPr>
                <w:sz w:val="18"/>
                <w:szCs w:val="18"/>
              </w:rPr>
            </w:pPr>
            <w:r w:rsidRPr="003F547B">
              <w:rPr>
                <w:position w:val="-24"/>
                <w:sz w:val="18"/>
                <w:szCs w:val="18"/>
              </w:rPr>
              <w:object w:dxaOrig="2340" w:dyaOrig="560" w14:anchorId="5C87B0D8">
                <v:shape id="_x0000_i1039" type="#_x0000_t75" style="width:117pt;height:28.5pt" o:ole="">
                  <v:imagedata r:id="rId28" o:title=""/>
                </v:shape>
                <o:OLEObject Type="Embed" ProgID="Equation.3" ShapeID="_x0000_i1039" DrawAspect="Content" ObjectID="_1647868502" r:id="rId29"/>
              </w:object>
            </w:r>
          </w:p>
        </w:tc>
      </w:tr>
      <w:tr w:rsidR="00ED0F11" w:rsidRPr="00197E46" w14:paraId="3AA883E3" w14:textId="77777777" w:rsidTr="00FB65C5">
        <w:trPr>
          <w:cantSplit/>
          <w:jc w:val="center"/>
        </w:trPr>
        <w:tc>
          <w:tcPr>
            <w:tcW w:w="2335" w:type="dxa"/>
            <w:tcBorders>
              <w:top w:val="single" w:sz="6" w:space="0" w:color="auto"/>
              <w:left w:val="single" w:sz="6" w:space="0" w:color="auto"/>
              <w:bottom w:val="single" w:sz="6" w:space="0" w:color="auto"/>
              <w:right w:val="single" w:sz="6" w:space="0" w:color="auto"/>
            </w:tcBorders>
            <w:vAlign w:val="center"/>
          </w:tcPr>
          <w:p w14:paraId="20345B5C" w14:textId="77777777" w:rsidR="00ED0F11" w:rsidRPr="006B6E86" w:rsidRDefault="00ED0F11" w:rsidP="00FB65C5">
            <w:pPr>
              <w:pStyle w:val="Tabletext"/>
              <w:jc w:val="center"/>
              <w:rPr>
                <w:sz w:val="18"/>
                <w:szCs w:val="18"/>
              </w:rPr>
            </w:pPr>
            <w:r w:rsidRPr="006B6E86">
              <w:rPr>
                <w:i/>
                <w:sz w:val="18"/>
                <w:szCs w:val="18"/>
              </w:rPr>
              <w:t>N</w:t>
            </w:r>
            <w:r w:rsidRPr="00905B83">
              <w:rPr>
                <w:i/>
                <w:sz w:val="18"/>
                <w:szCs w:val="18"/>
                <w:vertAlign w:val="subscript"/>
              </w:rPr>
              <w:t>c</w:t>
            </w:r>
            <w:r w:rsidRPr="006B6E86">
              <w:rPr>
                <w:sz w:val="18"/>
                <w:szCs w:val="18"/>
              </w:rPr>
              <w:t xml:space="preserve"> </w:t>
            </w:r>
            <w:r w:rsidRPr="006B6E86">
              <w:rPr>
                <w:rFonts w:ascii="Symbol" w:hAnsi="Symbol"/>
                <w:sz w:val="18"/>
                <w:szCs w:val="18"/>
              </w:rPr>
              <w:t></w:t>
            </w:r>
            <w:r w:rsidRPr="006B6E86">
              <w:rPr>
                <w:sz w:val="18"/>
                <w:szCs w:val="18"/>
              </w:rPr>
              <w:t xml:space="preserve"> 240</w:t>
            </w:r>
          </w:p>
        </w:tc>
        <w:tc>
          <w:tcPr>
            <w:tcW w:w="7304" w:type="dxa"/>
            <w:tcBorders>
              <w:top w:val="single" w:sz="6" w:space="0" w:color="auto"/>
              <w:bottom w:val="single" w:sz="6" w:space="0" w:color="auto"/>
              <w:right w:val="single" w:sz="6" w:space="0" w:color="auto"/>
            </w:tcBorders>
          </w:tcPr>
          <w:p w14:paraId="13A1A0F5" w14:textId="77777777" w:rsidR="00ED0F11" w:rsidRPr="006B6E86" w:rsidRDefault="00ED0F11" w:rsidP="00FB65C5">
            <w:pPr>
              <w:pStyle w:val="Tabletext"/>
              <w:jc w:val="center"/>
              <w:rPr>
                <w:sz w:val="18"/>
                <w:szCs w:val="18"/>
              </w:rPr>
            </w:pPr>
            <w:r w:rsidRPr="003F547B">
              <w:rPr>
                <w:position w:val="-24"/>
                <w:sz w:val="18"/>
                <w:szCs w:val="18"/>
              </w:rPr>
              <w:object w:dxaOrig="2520" w:dyaOrig="560" w14:anchorId="5C984587">
                <v:shape id="_x0000_i1040" type="#_x0000_t75" style="width:126pt;height:28.5pt" o:ole="">
                  <v:imagedata r:id="rId30" o:title=""/>
                </v:shape>
                <o:OLEObject Type="Embed" ProgID="Equation.3" ShapeID="_x0000_i1040" DrawAspect="Content" ObjectID="_1647868503" r:id="rId31"/>
              </w:object>
            </w:r>
          </w:p>
        </w:tc>
      </w:tr>
      <w:tr w:rsidR="00ED0F11" w:rsidRPr="001351D6" w14:paraId="6CCD763B" w14:textId="77777777" w:rsidTr="00FB65C5">
        <w:trPr>
          <w:cantSplit/>
          <w:jc w:val="center"/>
        </w:trPr>
        <w:tc>
          <w:tcPr>
            <w:tcW w:w="9639" w:type="dxa"/>
            <w:gridSpan w:val="2"/>
            <w:tcBorders>
              <w:top w:val="single" w:sz="6" w:space="0" w:color="auto"/>
            </w:tcBorders>
          </w:tcPr>
          <w:p w14:paraId="6DD86DBC" w14:textId="77777777" w:rsidR="00ED0F11" w:rsidRPr="00BC2CC2" w:rsidRDefault="00ED0F11" w:rsidP="00FB65C5">
            <w:pPr>
              <w:pStyle w:val="Tabletext"/>
              <w:jc w:val="left"/>
              <w:rPr>
                <w:sz w:val="18"/>
                <w:szCs w:val="18"/>
                <w:lang w:val="en-US"/>
              </w:rPr>
            </w:pPr>
            <w:r w:rsidRPr="00BC2CC2">
              <w:rPr>
                <w:sz w:val="18"/>
                <w:szCs w:val="18"/>
                <w:vertAlign w:val="superscript"/>
                <w:lang w:val="en-US"/>
              </w:rPr>
              <w:t>(1)</w:t>
            </w:r>
            <w:r w:rsidRPr="00BC2CC2">
              <w:rPr>
                <w:sz w:val="18"/>
                <w:szCs w:val="18"/>
                <w:lang w:val="en-US"/>
              </w:rPr>
              <w:tab/>
              <w:t>In the above chart, the multipliers 3.76 and 4.47 correspond to peak factors of 11.5 and 13.0 dB, respectively.</w:t>
            </w:r>
          </w:p>
          <w:p w14:paraId="22F6B012" w14:textId="77777777" w:rsidR="00ED0F11" w:rsidRPr="00BC2CC2" w:rsidRDefault="00ED0F11" w:rsidP="00FB65C5">
            <w:pPr>
              <w:pStyle w:val="Tabletext"/>
              <w:jc w:val="left"/>
              <w:rPr>
                <w:sz w:val="18"/>
                <w:szCs w:val="18"/>
                <w:lang w:val="en-US"/>
              </w:rPr>
            </w:pPr>
            <w:r w:rsidRPr="00BC2CC2">
              <w:rPr>
                <w:sz w:val="18"/>
                <w:szCs w:val="18"/>
                <w:vertAlign w:val="superscript"/>
                <w:lang w:val="en-US"/>
              </w:rPr>
              <w:t>(2)</w:t>
            </w:r>
            <w:r w:rsidRPr="00BC2CC2">
              <w:rPr>
                <w:sz w:val="18"/>
                <w:szCs w:val="18"/>
                <w:lang w:val="en-US"/>
              </w:rPr>
              <w:tab/>
              <w:t>In the above chart, the multipliers 3.76 correspond to peak factors of 11.5 dB.</w:t>
            </w:r>
          </w:p>
        </w:tc>
      </w:tr>
    </w:tbl>
    <w:p w14:paraId="213DB184" w14:textId="77777777" w:rsidR="00ED0F11" w:rsidRPr="00ED0F11" w:rsidRDefault="00ED0F11" w:rsidP="00ED0F11">
      <w:pPr>
        <w:rPr>
          <w:lang w:val="en-GB"/>
        </w:rPr>
      </w:pPr>
    </w:p>
    <w:p w14:paraId="56CFE700" w14:textId="77777777" w:rsidR="00ED0F11" w:rsidRPr="00A3204A" w:rsidRDefault="00ED0F11" w:rsidP="00ED0F11">
      <w:pPr>
        <w:pStyle w:val="Blanc"/>
        <w:rPr>
          <w:sz w:val="8"/>
          <w:szCs w:val="8"/>
        </w:rPr>
      </w:pPr>
      <w:r>
        <w:br w:type="page"/>
      </w:r>
      <w:bookmarkStart w:id="1" w:name="_GoBack"/>
      <w:bookmarkEnd w:id="1"/>
    </w:p>
    <w:tbl>
      <w:tblPr>
        <w:tblW w:w="9639" w:type="dxa"/>
        <w:jc w:val="center"/>
        <w:tblLayout w:type="fixed"/>
        <w:tblLook w:val="0000" w:firstRow="0" w:lastRow="0" w:firstColumn="0" w:lastColumn="0" w:noHBand="0" w:noVBand="0"/>
      </w:tblPr>
      <w:tblGrid>
        <w:gridCol w:w="2044"/>
        <w:gridCol w:w="291"/>
        <w:gridCol w:w="2046"/>
        <w:gridCol w:w="291"/>
        <w:gridCol w:w="3097"/>
        <w:gridCol w:w="408"/>
        <w:gridCol w:w="1462"/>
      </w:tblGrid>
      <w:tr w:rsidR="00ED0F11" w:rsidRPr="008E781C" w14:paraId="3EB27C84" w14:textId="77777777" w:rsidTr="00FB65C5">
        <w:trPr>
          <w:cantSplit/>
          <w:jc w:val="center"/>
        </w:trPr>
        <w:tc>
          <w:tcPr>
            <w:tcW w:w="2335" w:type="dxa"/>
            <w:gridSpan w:val="2"/>
            <w:vMerge w:val="restart"/>
            <w:tcBorders>
              <w:top w:val="single" w:sz="6" w:space="0" w:color="auto"/>
              <w:left w:val="single" w:sz="6" w:space="0" w:color="auto"/>
              <w:right w:val="single" w:sz="6" w:space="0" w:color="auto"/>
            </w:tcBorders>
            <w:vAlign w:val="center"/>
          </w:tcPr>
          <w:p w14:paraId="00DDC0DF" w14:textId="77777777" w:rsidR="00ED0F11" w:rsidRPr="008E781C" w:rsidRDefault="00ED0F11" w:rsidP="00FB65C5">
            <w:pPr>
              <w:pStyle w:val="Tabletext"/>
              <w:jc w:val="center"/>
              <w:rPr>
                <w:sz w:val="18"/>
                <w:szCs w:val="18"/>
              </w:rPr>
            </w:pPr>
            <w:r w:rsidRPr="008E781C">
              <w:rPr>
                <w:sz w:val="18"/>
                <w:szCs w:val="18"/>
              </w:rPr>
              <w:lastRenderedPageBreak/>
              <w:t>Description</w:t>
            </w:r>
            <w:r w:rsidRPr="008E781C">
              <w:rPr>
                <w:sz w:val="18"/>
                <w:szCs w:val="18"/>
              </w:rPr>
              <w:br/>
              <w:t>of emission</w:t>
            </w:r>
          </w:p>
        </w:tc>
        <w:tc>
          <w:tcPr>
            <w:tcW w:w="5842" w:type="dxa"/>
            <w:gridSpan w:val="4"/>
            <w:tcBorders>
              <w:top w:val="single" w:sz="6" w:space="0" w:color="auto"/>
              <w:left w:val="single" w:sz="6" w:space="0" w:color="auto"/>
              <w:bottom w:val="single" w:sz="6" w:space="0" w:color="auto"/>
              <w:right w:val="single" w:sz="6" w:space="0" w:color="auto"/>
            </w:tcBorders>
            <w:vAlign w:val="center"/>
          </w:tcPr>
          <w:p w14:paraId="563CE4A1" w14:textId="77777777" w:rsidR="00ED0F11" w:rsidRPr="008E781C" w:rsidRDefault="00ED0F11" w:rsidP="00FB65C5">
            <w:pPr>
              <w:pStyle w:val="Tabletext"/>
              <w:jc w:val="center"/>
              <w:rPr>
                <w:sz w:val="18"/>
                <w:szCs w:val="18"/>
              </w:rPr>
            </w:pPr>
            <w:r w:rsidRPr="008E781C">
              <w:rPr>
                <w:sz w:val="18"/>
                <w:szCs w:val="18"/>
              </w:rPr>
              <w:t>Necessary bandwidth</w:t>
            </w:r>
          </w:p>
        </w:tc>
        <w:tc>
          <w:tcPr>
            <w:tcW w:w="1462" w:type="dxa"/>
            <w:vMerge w:val="restart"/>
            <w:tcBorders>
              <w:top w:val="single" w:sz="6" w:space="0" w:color="auto"/>
              <w:left w:val="single" w:sz="6" w:space="0" w:color="auto"/>
              <w:right w:val="single" w:sz="6" w:space="0" w:color="auto"/>
            </w:tcBorders>
            <w:vAlign w:val="center"/>
          </w:tcPr>
          <w:p w14:paraId="791BE87A" w14:textId="77777777" w:rsidR="00ED0F11" w:rsidRPr="008E781C" w:rsidRDefault="00ED0F11" w:rsidP="00FB65C5">
            <w:pPr>
              <w:pStyle w:val="Tabletext"/>
              <w:jc w:val="center"/>
              <w:rPr>
                <w:sz w:val="18"/>
                <w:szCs w:val="18"/>
                <w:lang w:val="en-US"/>
              </w:rPr>
            </w:pPr>
            <w:r w:rsidRPr="008E781C">
              <w:rPr>
                <w:sz w:val="18"/>
                <w:szCs w:val="18"/>
                <w:lang w:val="en-US"/>
              </w:rPr>
              <w:t>Designation</w:t>
            </w:r>
            <w:r w:rsidRPr="008E781C">
              <w:rPr>
                <w:sz w:val="18"/>
                <w:szCs w:val="18"/>
                <w:lang w:val="en-US"/>
              </w:rPr>
              <w:br/>
              <w:t>of emission</w:t>
            </w:r>
          </w:p>
        </w:tc>
      </w:tr>
      <w:tr w:rsidR="00ED0F11" w:rsidRPr="008E781C" w14:paraId="493A610A" w14:textId="77777777" w:rsidTr="00FB65C5">
        <w:trPr>
          <w:cantSplit/>
          <w:jc w:val="center"/>
        </w:trPr>
        <w:tc>
          <w:tcPr>
            <w:tcW w:w="2335" w:type="dxa"/>
            <w:gridSpan w:val="2"/>
            <w:vMerge/>
            <w:tcBorders>
              <w:left w:val="single" w:sz="6" w:space="0" w:color="auto"/>
              <w:bottom w:val="single" w:sz="6" w:space="0" w:color="auto"/>
              <w:right w:val="single" w:sz="6" w:space="0" w:color="auto"/>
            </w:tcBorders>
            <w:vAlign w:val="center"/>
          </w:tcPr>
          <w:p w14:paraId="605FB8E1" w14:textId="77777777" w:rsidR="00ED0F11" w:rsidRPr="008E781C" w:rsidRDefault="00ED0F11" w:rsidP="00FB65C5">
            <w:pPr>
              <w:pStyle w:val="Tabletext"/>
              <w:jc w:val="center"/>
              <w:rPr>
                <w:sz w:val="18"/>
                <w:szCs w:val="18"/>
              </w:rPr>
            </w:pPr>
          </w:p>
        </w:tc>
        <w:tc>
          <w:tcPr>
            <w:tcW w:w="2337" w:type="dxa"/>
            <w:gridSpan w:val="2"/>
            <w:tcBorders>
              <w:top w:val="single" w:sz="6" w:space="0" w:color="auto"/>
              <w:left w:val="single" w:sz="6" w:space="0" w:color="auto"/>
              <w:bottom w:val="single" w:sz="6" w:space="0" w:color="auto"/>
              <w:right w:val="single" w:sz="6" w:space="0" w:color="auto"/>
            </w:tcBorders>
            <w:vAlign w:val="center"/>
          </w:tcPr>
          <w:p w14:paraId="53448347" w14:textId="77777777" w:rsidR="00ED0F11" w:rsidRPr="008E781C" w:rsidRDefault="00ED0F11" w:rsidP="00FB65C5">
            <w:pPr>
              <w:pStyle w:val="Tabletext"/>
              <w:jc w:val="center"/>
              <w:rPr>
                <w:sz w:val="18"/>
                <w:szCs w:val="18"/>
              </w:rPr>
            </w:pPr>
            <w:r w:rsidRPr="008E781C">
              <w:rPr>
                <w:sz w:val="18"/>
                <w:szCs w:val="18"/>
              </w:rPr>
              <w:t>Formula</w:t>
            </w:r>
          </w:p>
        </w:tc>
        <w:tc>
          <w:tcPr>
            <w:tcW w:w="3505" w:type="dxa"/>
            <w:gridSpan w:val="2"/>
            <w:tcBorders>
              <w:top w:val="single" w:sz="6" w:space="0" w:color="auto"/>
              <w:left w:val="single" w:sz="6" w:space="0" w:color="auto"/>
              <w:bottom w:val="single" w:sz="6" w:space="0" w:color="auto"/>
              <w:right w:val="single" w:sz="6" w:space="0" w:color="auto"/>
            </w:tcBorders>
            <w:vAlign w:val="center"/>
          </w:tcPr>
          <w:p w14:paraId="066D1815" w14:textId="77777777" w:rsidR="00ED0F11" w:rsidRPr="008E781C" w:rsidRDefault="00ED0F11" w:rsidP="00FB65C5">
            <w:pPr>
              <w:pStyle w:val="Tabletext"/>
              <w:jc w:val="center"/>
              <w:rPr>
                <w:sz w:val="18"/>
                <w:szCs w:val="18"/>
              </w:rPr>
            </w:pPr>
            <w:r w:rsidRPr="008E781C">
              <w:rPr>
                <w:sz w:val="18"/>
                <w:szCs w:val="18"/>
              </w:rPr>
              <w:t>Sample calculation</w:t>
            </w:r>
          </w:p>
        </w:tc>
        <w:tc>
          <w:tcPr>
            <w:tcW w:w="1462" w:type="dxa"/>
            <w:vMerge/>
            <w:tcBorders>
              <w:left w:val="single" w:sz="6" w:space="0" w:color="auto"/>
              <w:bottom w:val="single" w:sz="6" w:space="0" w:color="auto"/>
              <w:right w:val="single" w:sz="6" w:space="0" w:color="auto"/>
            </w:tcBorders>
            <w:vAlign w:val="center"/>
          </w:tcPr>
          <w:p w14:paraId="22419694" w14:textId="77777777" w:rsidR="00ED0F11" w:rsidRPr="008E781C" w:rsidRDefault="00ED0F11" w:rsidP="00FB65C5">
            <w:pPr>
              <w:pStyle w:val="Tabletext"/>
              <w:jc w:val="center"/>
              <w:rPr>
                <w:sz w:val="18"/>
                <w:szCs w:val="18"/>
                <w:lang w:val="en-US"/>
              </w:rPr>
            </w:pPr>
          </w:p>
        </w:tc>
      </w:tr>
      <w:tr w:rsidR="00ED0F11" w:rsidRPr="007A3E27" w14:paraId="08D607EF" w14:textId="77777777" w:rsidTr="00FB65C5">
        <w:trPr>
          <w:cantSplit/>
          <w:jc w:val="center"/>
        </w:trPr>
        <w:tc>
          <w:tcPr>
            <w:tcW w:w="9639" w:type="dxa"/>
            <w:gridSpan w:val="7"/>
            <w:tcBorders>
              <w:top w:val="single" w:sz="6" w:space="0" w:color="auto"/>
              <w:left w:val="single" w:sz="6" w:space="0" w:color="auto"/>
              <w:bottom w:val="single" w:sz="6" w:space="0" w:color="auto"/>
              <w:right w:val="single" w:sz="6" w:space="0" w:color="auto"/>
            </w:tcBorders>
          </w:tcPr>
          <w:p w14:paraId="5FA99C17" w14:textId="77777777" w:rsidR="00ED0F11" w:rsidRPr="007A3E27" w:rsidRDefault="00ED0F11" w:rsidP="00FB65C5">
            <w:pPr>
              <w:pStyle w:val="Tabletext"/>
              <w:jc w:val="center"/>
              <w:rPr>
                <w:sz w:val="18"/>
                <w:szCs w:val="18"/>
              </w:rPr>
            </w:pPr>
            <w:r w:rsidRPr="007A3E27">
              <w:rPr>
                <w:sz w:val="18"/>
                <w:szCs w:val="18"/>
              </w:rPr>
              <w:t>IV.  PULSE  MODULATION</w:t>
            </w:r>
          </w:p>
        </w:tc>
      </w:tr>
      <w:tr w:rsidR="00ED0F11" w:rsidRPr="007A3E27" w14:paraId="5B22332B" w14:textId="77777777" w:rsidTr="00FB65C5">
        <w:trPr>
          <w:cantSplit/>
          <w:jc w:val="center"/>
        </w:trPr>
        <w:tc>
          <w:tcPr>
            <w:tcW w:w="9639" w:type="dxa"/>
            <w:gridSpan w:val="7"/>
            <w:tcBorders>
              <w:top w:val="single" w:sz="6" w:space="0" w:color="auto"/>
              <w:left w:val="single" w:sz="6" w:space="0" w:color="auto"/>
              <w:bottom w:val="single" w:sz="6" w:space="0" w:color="auto"/>
              <w:right w:val="single" w:sz="6" w:space="0" w:color="auto"/>
            </w:tcBorders>
          </w:tcPr>
          <w:p w14:paraId="15FB0CAE" w14:textId="77777777" w:rsidR="00ED0F11" w:rsidRPr="007A3E27" w:rsidRDefault="00ED0F11" w:rsidP="00FB65C5">
            <w:pPr>
              <w:pStyle w:val="Tabletext"/>
              <w:jc w:val="center"/>
              <w:rPr>
                <w:sz w:val="18"/>
                <w:szCs w:val="18"/>
              </w:rPr>
            </w:pPr>
            <w:r w:rsidRPr="007A3E27">
              <w:rPr>
                <w:sz w:val="18"/>
                <w:szCs w:val="18"/>
              </w:rPr>
              <w:t>1. Radar</w:t>
            </w:r>
          </w:p>
        </w:tc>
      </w:tr>
      <w:tr w:rsidR="00ED0F11" w:rsidRPr="007A3E27" w14:paraId="19AF88E5" w14:textId="77777777" w:rsidTr="00FB65C5">
        <w:trPr>
          <w:cantSplit/>
          <w:jc w:val="center"/>
        </w:trPr>
        <w:tc>
          <w:tcPr>
            <w:tcW w:w="2044" w:type="dxa"/>
            <w:tcBorders>
              <w:top w:val="single" w:sz="6" w:space="0" w:color="auto"/>
              <w:left w:val="single" w:sz="6" w:space="0" w:color="auto"/>
              <w:bottom w:val="single" w:sz="6" w:space="0" w:color="auto"/>
              <w:right w:val="single" w:sz="6" w:space="0" w:color="auto"/>
            </w:tcBorders>
          </w:tcPr>
          <w:p w14:paraId="4A11EF28" w14:textId="77777777" w:rsidR="00ED0F11" w:rsidRPr="007A3E27" w:rsidRDefault="00ED0F11" w:rsidP="00FB65C5">
            <w:pPr>
              <w:pStyle w:val="Tabletext"/>
              <w:jc w:val="left"/>
              <w:rPr>
                <w:sz w:val="18"/>
                <w:szCs w:val="18"/>
              </w:rPr>
            </w:pPr>
            <w:r w:rsidRPr="007A3E27">
              <w:rPr>
                <w:sz w:val="18"/>
                <w:szCs w:val="18"/>
              </w:rPr>
              <w:t>Unmodulated pulse emission</w:t>
            </w:r>
          </w:p>
        </w:tc>
        <w:tc>
          <w:tcPr>
            <w:tcW w:w="2337" w:type="dxa"/>
            <w:gridSpan w:val="2"/>
            <w:tcBorders>
              <w:top w:val="single" w:sz="6" w:space="0" w:color="auto"/>
              <w:left w:val="single" w:sz="6" w:space="0" w:color="auto"/>
              <w:bottom w:val="single" w:sz="6" w:space="0" w:color="auto"/>
              <w:right w:val="single" w:sz="6" w:space="0" w:color="auto"/>
            </w:tcBorders>
          </w:tcPr>
          <w:p w14:paraId="2D10B902" w14:textId="77777777" w:rsidR="00ED0F11" w:rsidRPr="002D30D5" w:rsidRDefault="00ED0F11" w:rsidP="00FB65C5">
            <w:pPr>
              <w:pStyle w:val="Tabletext"/>
              <w:jc w:val="left"/>
              <w:rPr>
                <w:sz w:val="18"/>
                <w:szCs w:val="18"/>
                <w:lang w:val="en-US"/>
              </w:rPr>
            </w:pPr>
            <w:r w:rsidRPr="007A3E27">
              <w:rPr>
                <w:position w:val="-20"/>
              </w:rPr>
              <w:object w:dxaOrig="740" w:dyaOrig="499" w14:anchorId="58B03DEF">
                <v:shape id="_x0000_i1041" type="#_x0000_t75" style="width:36.75pt;height:24.75pt" o:ole="">
                  <v:imagedata r:id="rId32" o:title=""/>
                </v:shape>
                <o:OLEObject Type="Embed" ProgID="Equation.3" ShapeID="_x0000_i1041" DrawAspect="Content" ObjectID="_1647868504" r:id="rId33"/>
              </w:object>
            </w:r>
            <w:r w:rsidRPr="002D30D5">
              <w:rPr>
                <w:sz w:val="18"/>
                <w:szCs w:val="18"/>
                <w:lang w:val="en-US"/>
              </w:rPr>
              <w:br/>
            </w:r>
            <w:r w:rsidRPr="002D30D5">
              <w:rPr>
                <w:i/>
                <w:sz w:val="18"/>
                <w:szCs w:val="18"/>
                <w:lang w:val="en-US"/>
              </w:rPr>
              <w:t>K</w:t>
            </w:r>
            <w:r w:rsidRPr="002D30D5">
              <w:rPr>
                <w:sz w:val="18"/>
                <w:szCs w:val="18"/>
                <w:lang w:val="en-US"/>
              </w:rPr>
              <w:t xml:space="preserve"> depends upon the ratio of pulse duration to pulse rise time. Its value usually falls between 1 and 10 and in many cases it does not need to exceed 6</w:t>
            </w:r>
          </w:p>
        </w:tc>
        <w:tc>
          <w:tcPr>
            <w:tcW w:w="3388" w:type="dxa"/>
            <w:gridSpan w:val="2"/>
            <w:tcBorders>
              <w:top w:val="single" w:sz="6" w:space="0" w:color="auto"/>
              <w:left w:val="single" w:sz="6" w:space="0" w:color="auto"/>
              <w:bottom w:val="single" w:sz="6" w:space="0" w:color="auto"/>
              <w:right w:val="single" w:sz="6" w:space="0" w:color="auto"/>
            </w:tcBorders>
          </w:tcPr>
          <w:p w14:paraId="759655A5" w14:textId="77777777" w:rsidR="00ED0F11" w:rsidRPr="002D30D5" w:rsidRDefault="00ED0F11" w:rsidP="00FB65C5">
            <w:pPr>
              <w:pStyle w:val="Tabletext"/>
              <w:jc w:val="left"/>
              <w:rPr>
                <w:sz w:val="18"/>
                <w:szCs w:val="18"/>
                <w:lang w:val="en-US"/>
              </w:rPr>
            </w:pPr>
            <w:r w:rsidRPr="002D30D5">
              <w:rPr>
                <w:sz w:val="18"/>
                <w:szCs w:val="18"/>
                <w:lang w:val="en-US"/>
              </w:rPr>
              <w:t>Primary radar</w:t>
            </w:r>
            <w:r w:rsidRPr="002D30D5">
              <w:rPr>
                <w:sz w:val="18"/>
                <w:szCs w:val="18"/>
                <w:lang w:val="en-US"/>
              </w:rPr>
              <w:br/>
              <w:t xml:space="preserve">range resolution </w:t>
            </w:r>
            <w:r w:rsidRPr="007A3E27">
              <w:rPr>
                <w:rFonts w:ascii="Symbol" w:hAnsi="Symbol"/>
                <w:sz w:val="18"/>
                <w:szCs w:val="18"/>
              </w:rPr>
              <w:t></w:t>
            </w:r>
            <w:r w:rsidRPr="002D30D5">
              <w:rPr>
                <w:sz w:val="18"/>
                <w:szCs w:val="18"/>
                <w:lang w:val="en-US"/>
              </w:rPr>
              <w:t xml:space="preserve"> 150 m</w:t>
            </w:r>
            <w:r w:rsidRPr="002D30D5">
              <w:rPr>
                <w:sz w:val="18"/>
                <w:szCs w:val="18"/>
                <w:lang w:val="en-US"/>
              </w:rPr>
              <w:br/>
            </w:r>
            <w:r w:rsidRPr="002D30D5">
              <w:rPr>
                <w:i/>
                <w:sz w:val="18"/>
                <w:szCs w:val="18"/>
                <w:lang w:val="en-US"/>
              </w:rPr>
              <w:t>K</w:t>
            </w:r>
            <w:r w:rsidRPr="002D30D5">
              <w:rPr>
                <w:sz w:val="18"/>
                <w:szCs w:val="18"/>
                <w:lang w:val="en-US"/>
              </w:rPr>
              <w:t xml:space="preserve"> </w:t>
            </w:r>
            <w:r w:rsidRPr="007A3E27">
              <w:rPr>
                <w:rFonts w:ascii="Symbol" w:hAnsi="Symbol"/>
                <w:sz w:val="18"/>
                <w:szCs w:val="18"/>
              </w:rPr>
              <w:t></w:t>
            </w:r>
            <w:r w:rsidRPr="002D30D5">
              <w:rPr>
                <w:sz w:val="18"/>
                <w:szCs w:val="18"/>
                <w:lang w:val="en-US"/>
              </w:rPr>
              <w:t xml:space="preserve"> 1.5 (triangular pulse where </w:t>
            </w:r>
            <w:r w:rsidRPr="002D30D5">
              <w:rPr>
                <w:i/>
                <w:sz w:val="18"/>
                <w:szCs w:val="18"/>
                <w:lang w:val="en-US"/>
              </w:rPr>
              <w:t xml:space="preserve">t </w:t>
            </w:r>
            <w:r w:rsidRPr="002D30D5">
              <w:rPr>
                <w:iCs/>
                <w:u w:val="single"/>
                <w:lang w:val="en-US"/>
              </w:rPr>
              <w:t>~</w:t>
            </w:r>
            <w:r w:rsidRPr="002D30D5">
              <w:rPr>
                <w:i/>
                <w:sz w:val="18"/>
                <w:szCs w:val="18"/>
                <w:lang w:val="en-US"/>
              </w:rPr>
              <w:t xml:space="preserve"> </w:t>
            </w:r>
            <w:r w:rsidRPr="002D30D5">
              <w:rPr>
                <w:sz w:val="8"/>
                <w:szCs w:val="8"/>
                <w:lang w:val="en-US"/>
              </w:rPr>
              <w:t xml:space="preserve"> </w:t>
            </w:r>
            <w:r w:rsidRPr="002D30D5">
              <w:rPr>
                <w:i/>
                <w:sz w:val="18"/>
                <w:szCs w:val="18"/>
                <w:lang w:val="en-US"/>
              </w:rPr>
              <w:t>t</w:t>
            </w:r>
            <w:r w:rsidRPr="002D30D5">
              <w:rPr>
                <w:i/>
                <w:sz w:val="18"/>
                <w:szCs w:val="18"/>
                <w:vertAlign w:val="subscript"/>
                <w:lang w:val="en-US"/>
              </w:rPr>
              <w:t>r</w:t>
            </w:r>
            <w:r w:rsidRPr="002D30D5">
              <w:rPr>
                <w:sz w:val="18"/>
                <w:szCs w:val="18"/>
                <w:lang w:val="en-US"/>
              </w:rPr>
              <w:t>,</w:t>
            </w:r>
            <w:r w:rsidRPr="002D30D5">
              <w:rPr>
                <w:sz w:val="18"/>
                <w:szCs w:val="18"/>
                <w:lang w:val="en-US"/>
              </w:rPr>
              <w:br/>
              <w:t>only components down to 27 dB from the strongest are considered)</w:t>
            </w:r>
          </w:p>
          <w:p w14:paraId="23608591" w14:textId="77777777" w:rsidR="00ED0F11" w:rsidRPr="007A3E27" w:rsidRDefault="00ED0F11" w:rsidP="00FB65C5">
            <w:pPr>
              <w:pStyle w:val="Tabletext"/>
              <w:jc w:val="left"/>
              <w:rPr>
                <w:sz w:val="18"/>
                <w:szCs w:val="18"/>
              </w:rPr>
            </w:pPr>
            <w:r w:rsidRPr="007A3E27">
              <w:rPr>
                <w:sz w:val="18"/>
                <w:szCs w:val="18"/>
              </w:rPr>
              <w:t>Then:</w:t>
            </w:r>
          </w:p>
          <w:p w14:paraId="48F0D16F" w14:textId="77777777" w:rsidR="00ED0F11" w:rsidRPr="007A3E27" w:rsidRDefault="00ED0F11" w:rsidP="00FB65C5">
            <w:pPr>
              <w:pStyle w:val="Tabletext"/>
              <w:jc w:val="left"/>
              <w:rPr>
                <w:sz w:val="18"/>
                <w:szCs w:val="18"/>
              </w:rPr>
            </w:pPr>
            <w:r w:rsidRPr="007A3E27">
              <w:rPr>
                <w:sz w:val="18"/>
                <w:szCs w:val="18"/>
              </w:rPr>
              <w:tab/>
            </w:r>
            <w:r w:rsidRPr="004D4178">
              <w:rPr>
                <w:position w:val="-26"/>
                <w:sz w:val="18"/>
                <w:szCs w:val="18"/>
              </w:rPr>
              <w:object w:dxaOrig="2120" w:dyaOrig="600" w14:anchorId="7C44D742">
                <v:shape id="_x0000_i1042" type="#_x0000_t75" style="width:105.75pt;height:30pt" o:ole="">
                  <v:imagedata r:id="rId34" o:title=""/>
                </v:shape>
                <o:OLEObject Type="Embed" ProgID="Equation.3" ShapeID="_x0000_i1042" DrawAspect="Content" ObjectID="_1647868505" r:id="rId35"/>
              </w:object>
            </w:r>
          </w:p>
          <w:p w14:paraId="599F6D48" w14:textId="77777777" w:rsidR="00ED0F11" w:rsidRPr="007A3E27" w:rsidRDefault="00ED0F11" w:rsidP="00FB65C5">
            <w:pPr>
              <w:pStyle w:val="Tabletext"/>
              <w:jc w:val="left"/>
              <w:rPr>
                <w:sz w:val="18"/>
                <w:szCs w:val="18"/>
              </w:rPr>
            </w:pPr>
            <w:r w:rsidRPr="007A3E27">
              <w:rPr>
                <w:rFonts w:ascii="Symbol" w:hAnsi="Symbol"/>
                <w:position w:val="4"/>
                <w:sz w:val="18"/>
                <w:szCs w:val="18"/>
              </w:rPr>
              <w:tab/>
            </w:r>
            <w:r w:rsidRPr="007A3E27">
              <w:rPr>
                <w:rFonts w:ascii="Symbol" w:hAnsi="Symbol"/>
                <w:position w:val="4"/>
                <w:sz w:val="18"/>
                <w:szCs w:val="18"/>
              </w:rPr>
              <w:t></w:t>
            </w:r>
            <w:r w:rsidRPr="007A3E27">
              <w:rPr>
                <w:rFonts w:ascii="Symbol" w:hAnsi="Symbol"/>
                <w:position w:val="4"/>
                <w:sz w:val="18"/>
                <w:szCs w:val="18"/>
              </w:rPr>
              <w:t></w:t>
            </w:r>
            <w:r w:rsidRPr="002430D2">
              <w:rPr>
                <w:position w:val="-24"/>
                <w:sz w:val="18"/>
                <w:szCs w:val="18"/>
              </w:rPr>
              <w:object w:dxaOrig="880" w:dyaOrig="540" w14:anchorId="7802EC38">
                <v:shape id="_x0000_i1043" type="#_x0000_t75" style="width:43.5pt;height:27pt" o:ole="">
                  <v:imagedata r:id="rId36" o:title=""/>
                </v:shape>
                <o:OLEObject Type="Embed" ProgID="Equation.3" ShapeID="_x0000_i1043" DrawAspect="Content" ObjectID="_1647868506" r:id="rId37"/>
              </w:object>
            </w:r>
          </w:p>
          <w:p w14:paraId="54305AD1" w14:textId="77777777" w:rsidR="00ED0F11" w:rsidRPr="007A3E27" w:rsidRDefault="00ED0F11" w:rsidP="00FB65C5">
            <w:pPr>
              <w:pStyle w:val="Tabletext"/>
              <w:jc w:val="left"/>
              <w:rPr>
                <w:sz w:val="18"/>
                <w:szCs w:val="18"/>
              </w:rPr>
            </w:pPr>
            <w:r w:rsidRPr="007A3E27">
              <w:rPr>
                <w:sz w:val="18"/>
                <w:szCs w:val="18"/>
              </w:rPr>
              <w:tab/>
              <w:t xml:space="preserve">   </w:t>
            </w:r>
            <w:r w:rsidRPr="007A3E27">
              <w:rPr>
                <w:rFonts w:ascii="Symbol" w:hAnsi="Symbol"/>
                <w:sz w:val="18"/>
                <w:szCs w:val="18"/>
              </w:rPr>
              <w:t></w:t>
            </w:r>
            <w:r w:rsidRPr="007A3E27">
              <w:rPr>
                <w:sz w:val="18"/>
                <w:szCs w:val="18"/>
              </w:rPr>
              <w:t xml:space="preserve"> 1 </w:t>
            </w:r>
            <w:r w:rsidRPr="007A3E27">
              <w:rPr>
                <w:rFonts w:ascii="Symbol" w:hAnsi="Symbol"/>
                <w:sz w:val="18"/>
                <w:szCs w:val="18"/>
              </w:rPr>
              <w:t></w:t>
            </w:r>
            <w:r w:rsidRPr="007A3E27">
              <w:rPr>
                <w:sz w:val="18"/>
                <w:szCs w:val="18"/>
              </w:rPr>
              <w:t xml:space="preserve"> 10</w:t>
            </w:r>
            <w:r w:rsidRPr="007A3E27">
              <w:rPr>
                <w:sz w:val="18"/>
                <w:szCs w:val="18"/>
                <w:vertAlign w:val="superscript"/>
              </w:rPr>
              <w:t>–6</w:t>
            </w:r>
            <w:r w:rsidRPr="007A3E27">
              <w:rPr>
                <w:sz w:val="18"/>
                <w:szCs w:val="18"/>
              </w:rPr>
              <w:t xml:space="preserve"> s</w:t>
            </w:r>
          </w:p>
          <w:p w14:paraId="5E18E0D6" w14:textId="77777777" w:rsidR="00ED0F11" w:rsidRPr="007A3E27" w:rsidRDefault="00ED0F11" w:rsidP="00FB65C5">
            <w:pPr>
              <w:pStyle w:val="Tabletext"/>
              <w:jc w:val="left"/>
              <w:rPr>
                <w:sz w:val="18"/>
                <w:szCs w:val="18"/>
              </w:rPr>
            </w:pPr>
            <w:r w:rsidRPr="007A3E27">
              <w:rPr>
                <w:sz w:val="18"/>
                <w:szCs w:val="18"/>
              </w:rPr>
              <w:t xml:space="preserve">Bandwidth: 3 </w:t>
            </w:r>
            <w:r w:rsidRPr="007A3E27">
              <w:rPr>
                <w:rFonts w:ascii="Symbol" w:hAnsi="Symbol"/>
                <w:sz w:val="18"/>
                <w:szCs w:val="18"/>
              </w:rPr>
              <w:t></w:t>
            </w:r>
            <w:r w:rsidRPr="007A3E27">
              <w:rPr>
                <w:sz w:val="18"/>
                <w:szCs w:val="18"/>
              </w:rPr>
              <w:t xml:space="preserve"> 10</w:t>
            </w:r>
            <w:r w:rsidRPr="007A3E27">
              <w:rPr>
                <w:sz w:val="18"/>
                <w:szCs w:val="18"/>
                <w:vertAlign w:val="superscript"/>
              </w:rPr>
              <w:t>6</w:t>
            </w:r>
            <w:r w:rsidRPr="007A3E27">
              <w:rPr>
                <w:sz w:val="18"/>
                <w:szCs w:val="18"/>
              </w:rPr>
              <w:t xml:space="preserve"> Hz </w:t>
            </w:r>
            <w:r w:rsidRPr="007A3E27">
              <w:rPr>
                <w:rFonts w:ascii="Symbol" w:hAnsi="Symbol"/>
                <w:sz w:val="18"/>
                <w:szCs w:val="18"/>
              </w:rPr>
              <w:t></w:t>
            </w:r>
            <w:r w:rsidRPr="007A3E27">
              <w:rPr>
                <w:sz w:val="18"/>
                <w:szCs w:val="18"/>
              </w:rPr>
              <w:t xml:space="preserve"> 3 MHz</w:t>
            </w:r>
          </w:p>
        </w:tc>
        <w:tc>
          <w:tcPr>
            <w:tcW w:w="1870" w:type="dxa"/>
            <w:gridSpan w:val="2"/>
            <w:tcBorders>
              <w:top w:val="single" w:sz="6" w:space="0" w:color="auto"/>
              <w:left w:val="single" w:sz="6" w:space="0" w:color="auto"/>
              <w:bottom w:val="single" w:sz="6" w:space="0" w:color="auto"/>
              <w:right w:val="single" w:sz="6" w:space="0" w:color="auto"/>
            </w:tcBorders>
          </w:tcPr>
          <w:p w14:paraId="7B765492" w14:textId="77777777" w:rsidR="00ED0F11" w:rsidRPr="007A3E27" w:rsidRDefault="00ED0F11" w:rsidP="00FB65C5">
            <w:pPr>
              <w:pStyle w:val="Tabletext"/>
              <w:jc w:val="left"/>
              <w:rPr>
                <w:sz w:val="18"/>
                <w:szCs w:val="18"/>
              </w:rPr>
            </w:pPr>
            <w:r w:rsidRPr="007A3E27">
              <w:rPr>
                <w:sz w:val="18"/>
                <w:szCs w:val="18"/>
              </w:rPr>
              <w:br/>
            </w:r>
            <w:r w:rsidRPr="007A3E27">
              <w:rPr>
                <w:sz w:val="18"/>
                <w:szCs w:val="18"/>
              </w:rPr>
              <w:br/>
            </w:r>
            <w:r w:rsidRPr="007A3E27">
              <w:rPr>
                <w:sz w:val="18"/>
                <w:szCs w:val="18"/>
              </w:rPr>
              <w:br/>
            </w:r>
            <w:r w:rsidRPr="007A3E27">
              <w:rPr>
                <w:sz w:val="18"/>
                <w:szCs w:val="18"/>
              </w:rPr>
              <w:br/>
            </w:r>
            <w:r w:rsidRPr="007A3E27">
              <w:rPr>
                <w:sz w:val="18"/>
                <w:szCs w:val="18"/>
              </w:rPr>
              <w:br/>
            </w:r>
            <w:r w:rsidRPr="007A3E27">
              <w:rPr>
                <w:sz w:val="18"/>
                <w:szCs w:val="18"/>
              </w:rPr>
              <w:br/>
            </w:r>
            <w:r w:rsidRPr="007A3E27">
              <w:rPr>
                <w:sz w:val="18"/>
                <w:szCs w:val="18"/>
              </w:rPr>
              <w:br/>
            </w:r>
            <w:r w:rsidRPr="007A3E27">
              <w:rPr>
                <w:sz w:val="18"/>
                <w:szCs w:val="18"/>
              </w:rPr>
              <w:br/>
            </w:r>
            <w:r w:rsidRPr="007A3E27">
              <w:rPr>
                <w:sz w:val="18"/>
                <w:szCs w:val="18"/>
              </w:rPr>
              <w:br/>
            </w:r>
            <w:r w:rsidRPr="007A3E27">
              <w:rPr>
                <w:sz w:val="18"/>
                <w:szCs w:val="18"/>
              </w:rPr>
              <w:br/>
            </w:r>
            <w:r w:rsidRPr="007A3E27">
              <w:rPr>
                <w:sz w:val="18"/>
                <w:szCs w:val="18"/>
              </w:rPr>
              <w:br/>
            </w:r>
            <w:r w:rsidRPr="007A3E27">
              <w:rPr>
                <w:sz w:val="18"/>
                <w:szCs w:val="18"/>
              </w:rPr>
              <w:br/>
            </w:r>
            <w:r w:rsidRPr="007A3E27">
              <w:rPr>
                <w:sz w:val="18"/>
                <w:szCs w:val="18"/>
              </w:rPr>
              <w:br/>
            </w:r>
          </w:p>
          <w:p w14:paraId="05975549" w14:textId="77777777" w:rsidR="00ED0F11" w:rsidRPr="007A3E27" w:rsidRDefault="00ED0F11" w:rsidP="00FB65C5">
            <w:pPr>
              <w:pStyle w:val="Tabletext"/>
              <w:jc w:val="center"/>
              <w:rPr>
                <w:sz w:val="18"/>
                <w:szCs w:val="18"/>
              </w:rPr>
            </w:pPr>
            <w:r w:rsidRPr="007A3E27">
              <w:rPr>
                <w:sz w:val="18"/>
                <w:szCs w:val="18"/>
              </w:rPr>
              <w:t>3M00P0NAN</w:t>
            </w:r>
          </w:p>
        </w:tc>
      </w:tr>
      <w:tr w:rsidR="00ED0F11" w:rsidRPr="007A3E27" w14:paraId="3162BE68" w14:textId="77777777" w:rsidTr="00FB65C5">
        <w:trPr>
          <w:cantSplit/>
          <w:jc w:val="center"/>
        </w:trPr>
        <w:tc>
          <w:tcPr>
            <w:tcW w:w="9639" w:type="dxa"/>
            <w:gridSpan w:val="7"/>
            <w:tcBorders>
              <w:top w:val="single" w:sz="6" w:space="0" w:color="auto"/>
              <w:left w:val="single" w:sz="6" w:space="0" w:color="auto"/>
              <w:bottom w:val="single" w:sz="6" w:space="0" w:color="auto"/>
              <w:right w:val="single" w:sz="6" w:space="0" w:color="auto"/>
            </w:tcBorders>
          </w:tcPr>
          <w:p w14:paraId="7E237595" w14:textId="77777777" w:rsidR="00ED0F11" w:rsidRPr="007A3E27" w:rsidRDefault="00ED0F11" w:rsidP="00FB65C5">
            <w:pPr>
              <w:pStyle w:val="Tabletext"/>
              <w:jc w:val="center"/>
              <w:rPr>
                <w:sz w:val="18"/>
                <w:szCs w:val="18"/>
              </w:rPr>
            </w:pPr>
            <w:r w:rsidRPr="007A3E27">
              <w:rPr>
                <w:sz w:val="18"/>
                <w:szCs w:val="18"/>
              </w:rPr>
              <w:t>2. Composite emissions</w:t>
            </w:r>
          </w:p>
        </w:tc>
      </w:tr>
      <w:tr w:rsidR="00ED0F11" w:rsidRPr="007A3E27" w14:paraId="3BB0BEB2" w14:textId="77777777" w:rsidTr="00FB65C5">
        <w:trPr>
          <w:cantSplit/>
          <w:jc w:val="center"/>
        </w:trPr>
        <w:tc>
          <w:tcPr>
            <w:tcW w:w="2044" w:type="dxa"/>
            <w:tcBorders>
              <w:top w:val="single" w:sz="6" w:space="0" w:color="auto"/>
              <w:left w:val="single" w:sz="6" w:space="0" w:color="auto"/>
              <w:bottom w:val="single" w:sz="6" w:space="0" w:color="auto"/>
              <w:right w:val="single" w:sz="6" w:space="0" w:color="auto"/>
            </w:tcBorders>
          </w:tcPr>
          <w:p w14:paraId="342F5733" w14:textId="77777777" w:rsidR="00ED0F11" w:rsidRPr="007A3E27" w:rsidRDefault="00ED0F11" w:rsidP="00FB65C5">
            <w:pPr>
              <w:pStyle w:val="Tabletext"/>
              <w:jc w:val="left"/>
              <w:rPr>
                <w:sz w:val="18"/>
                <w:szCs w:val="18"/>
              </w:rPr>
            </w:pPr>
            <w:r w:rsidRPr="007A3E27">
              <w:rPr>
                <w:sz w:val="18"/>
                <w:szCs w:val="18"/>
              </w:rPr>
              <w:t>Radio-relay system</w:t>
            </w:r>
          </w:p>
        </w:tc>
        <w:tc>
          <w:tcPr>
            <w:tcW w:w="2337" w:type="dxa"/>
            <w:gridSpan w:val="2"/>
            <w:tcBorders>
              <w:top w:val="single" w:sz="6" w:space="0" w:color="auto"/>
              <w:left w:val="single" w:sz="6" w:space="0" w:color="auto"/>
              <w:bottom w:val="single" w:sz="6" w:space="0" w:color="auto"/>
              <w:right w:val="single" w:sz="6" w:space="0" w:color="auto"/>
            </w:tcBorders>
          </w:tcPr>
          <w:p w14:paraId="17311AF1" w14:textId="77777777" w:rsidR="00ED0F11" w:rsidRPr="007A3E27" w:rsidRDefault="00ED0F11" w:rsidP="00FB65C5">
            <w:pPr>
              <w:pStyle w:val="Tabletext"/>
              <w:jc w:val="left"/>
              <w:rPr>
                <w:sz w:val="18"/>
                <w:szCs w:val="18"/>
              </w:rPr>
            </w:pPr>
            <w:r w:rsidRPr="007A3E27">
              <w:rPr>
                <w:position w:val="-20"/>
              </w:rPr>
              <w:object w:dxaOrig="740" w:dyaOrig="499" w14:anchorId="232D1A41">
                <v:shape id="_x0000_i1044" type="#_x0000_t75" style="width:36.75pt;height:24.75pt" o:ole="">
                  <v:imagedata r:id="rId32" o:title=""/>
                </v:shape>
                <o:OLEObject Type="Embed" ProgID="Equation.3" ShapeID="_x0000_i1044" DrawAspect="Content" ObjectID="_1647868507" r:id="rId38"/>
              </w:object>
            </w:r>
            <w:r w:rsidRPr="007A3E27">
              <w:rPr>
                <w:sz w:val="18"/>
                <w:szCs w:val="18"/>
              </w:rPr>
              <w:br/>
            </w:r>
            <w:r w:rsidRPr="007A3E27">
              <w:rPr>
                <w:i/>
                <w:sz w:val="18"/>
                <w:szCs w:val="18"/>
              </w:rPr>
              <w:t>K</w:t>
            </w:r>
            <w:r w:rsidRPr="007A3E27">
              <w:rPr>
                <w:sz w:val="18"/>
                <w:szCs w:val="18"/>
              </w:rPr>
              <w:t xml:space="preserve"> </w:t>
            </w:r>
            <w:r w:rsidRPr="007A3E27">
              <w:rPr>
                <w:rFonts w:ascii="Symbol" w:hAnsi="Symbol"/>
                <w:sz w:val="18"/>
                <w:szCs w:val="18"/>
              </w:rPr>
              <w:t></w:t>
            </w:r>
            <w:r w:rsidRPr="007A3E27">
              <w:rPr>
                <w:sz w:val="18"/>
                <w:szCs w:val="18"/>
              </w:rPr>
              <w:t xml:space="preserve"> 1.6</w:t>
            </w:r>
          </w:p>
        </w:tc>
        <w:tc>
          <w:tcPr>
            <w:tcW w:w="3388" w:type="dxa"/>
            <w:gridSpan w:val="2"/>
            <w:tcBorders>
              <w:top w:val="single" w:sz="6" w:space="0" w:color="auto"/>
              <w:left w:val="single" w:sz="6" w:space="0" w:color="auto"/>
              <w:bottom w:val="single" w:sz="6" w:space="0" w:color="auto"/>
              <w:right w:val="single" w:sz="6" w:space="0" w:color="auto"/>
            </w:tcBorders>
          </w:tcPr>
          <w:p w14:paraId="51E35A1B" w14:textId="77777777" w:rsidR="00ED0F11" w:rsidRPr="002D30D5" w:rsidRDefault="00ED0F11" w:rsidP="00FB65C5">
            <w:pPr>
              <w:pStyle w:val="Tabletext"/>
              <w:jc w:val="left"/>
              <w:rPr>
                <w:sz w:val="18"/>
                <w:szCs w:val="18"/>
                <w:lang w:val="en-US"/>
              </w:rPr>
            </w:pPr>
            <w:r w:rsidRPr="002D30D5">
              <w:rPr>
                <w:sz w:val="18"/>
                <w:szCs w:val="18"/>
                <w:lang w:val="en-US"/>
              </w:rPr>
              <w:t xml:space="preserve">Pulse position modulated by 36 voice channel baseband; pulse width at half amplitude </w:t>
            </w:r>
            <w:r w:rsidRPr="007A3E27">
              <w:rPr>
                <w:rFonts w:ascii="Symbol" w:hAnsi="Symbol"/>
                <w:sz w:val="18"/>
                <w:szCs w:val="18"/>
              </w:rPr>
              <w:t></w:t>
            </w:r>
            <w:r w:rsidRPr="002D30D5">
              <w:rPr>
                <w:sz w:val="18"/>
                <w:szCs w:val="18"/>
                <w:lang w:val="en-US"/>
              </w:rPr>
              <w:t xml:space="preserve"> 0.4 </w:t>
            </w:r>
            <w:r w:rsidRPr="007A3E27">
              <w:rPr>
                <w:rFonts w:ascii="Symbol" w:hAnsi="Symbol"/>
                <w:iCs/>
                <w:sz w:val="18"/>
                <w:szCs w:val="18"/>
              </w:rPr>
              <w:t></w:t>
            </w:r>
            <w:r w:rsidRPr="002D30D5">
              <w:rPr>
                <w:sz w:val="18"/>
                <w:szCs w:val="18"/>
                <w:lang w:val="en-US"/>
              </w:rPr>
              <w:t>s</w:t>
            </w:r>
            <w:r w:rsidRPr="002D30D5">
              <w:rPr>
                <w:sz w:val="18"/>
                <w:szCs w:val="18"/>
                <w:lang w:val="en-US"/>
              </w:rPr>
              <w:br/>
              <w:t xml:space="preserve">Bandwidth: 8 </w:t>
            </w:r>
            <w:r w:rsidRPr="007A3E27">
              <w:rPr>
                <w:rFonts w:ascii="Symbol" w:hAnsi="Symbol"/>
                <w:sz w:val="18"/>
                <w:szCs w:val="18"/>
              </w:rPr>
              <w:t></w:t>
            </w:r>
            <w:r w:rsidRPr="002D30D5">
              <w:rPr>
                <w:sz w:val="18"/>
                <w:szCs w:val="18"/>
                <w:lang w:val="en-US"/>
              </w:rPr>
              <w:t xml:space="preserve"> 10</w:t>
            </w:r>
            <w:r w:rsidRPr="002D30D5">
              <w:rPr>
                <w:sz w:val="18"/>
                <w:szCs w:val="18"/>
                <w:vertAlign w:val="superscript"/>
                <w:lang w:val="en-US"/>
              </w:rPr>
              <w:t>6</w:t>
            </w:r>
            <w:r w:rsidRPr="002D30D5">
              <w:rPr>
                <w:sz w:val="18"/>
                <w:szCs w:val="18"/>
                <w:lang w:val="en-US"/>
              </w:rPr>
              <w:t xml:space="preserve"> Hz </w:t>
            </w:r>
            <w:r w:rsidRPr="007A3E27">
              <w:rPr>
                <w:rFonts w:ascii="Symbol" w:hAnsi="Symbol"/>
                <w:sz w:val="18"/>
                <w:szCs w:val="18"/>
              </w:rPr>
              <w:t></w:t>
            </w:r>
            <w:r w:rsidRPr="002D30D5">
              <w:rPr>
                <w:sz w:val="18"/>
                <w:szCs w:val="18"/>
                <w:lang w:val="en-US"/>
              </w:rPr>
              <w:t xml:space="preserve"> 8 MHz</w:t>
            </w:r>
            <w:r w:rsidRPr="002D30D5">
              <w:rPr>
                <w:sz w:val="18"/>
                <w:szCs w:val="18"/>
                <w:lang w:val="en-US"/>
              </w:rPr>
              <w:br/>
              <w:t>(Bandwidth independent of the number of voice channels)</w:t>
            </w:r>
          </w:p>
        </w:tc>
        <w:tc>
          <w:tcPr>
            <w:tcW w:w="1870" w:type="dxa"/>
            <w:gridSpan w:val="2"/>
            <w:tcBorders>
              <w:top w:val="single" w:sz="6" w:space="0" w:color="auto"/>
              <w:left w:val="single" w:sz="6" w:space="0" w:color="auto"/>
              <w:bottom w:val="single" w:sz="6" w:space="0" w:color="auto"/>
              <w:right w:val="single" w:sz="6" w:space="0" w:color="auto"/>
            </w:tcBorders>
          </w:tcPr>
          <w:p w14:paraId="1A048D63" w14:textId="77777777" w:rsidR="00ED0F11" w:rsidRPr="007A3E27" w:rsidRDefault="00ED0F11" w:rsidP="00FB65C5">
            <w:pPr>
              <w:pStyle w:val="Tabletext"/>
              <w:jc w:val="center"/>
              <w:rPr>
                <w:sz w:val="18"/>
                <w:szCs w:val="18"/>
              </w:rPr>
            </w:pPr>
            <w:r w:rsidRPr="002D30D5">
              <w:rPr>
                <w:sz w:val="18"/>
                <w:szCs w:val="18"/>
                <w:lang w:val="en-US"/>
              </w:rPr>
              <w:br/>
            </w:r>
            <w:r w:rsidRPr="002D30D5">
              <w:rPr>
                <w:sz w:val="18"/>
                <w:szCs w:val="18"/>
                <w:lang w:val="en-US"/>
              </w:rPr>
              <w:br/>
            </w:r>
            <w:r w:rsidRPr="002D30D5">
              <w:rPr>
                <w:sz w:val="18"/>
                <w:szCs w:val="18"/>
                <w:lang w:val="en-US"/>
              </w:rPr>
              <w:br/>
            </w:r>
            <w:r w:rsidRPr="002D30D5">
              <w:rPr>
                <w:sz w:val="18"/>
                <w:szCs w:val="18"/>
                <w:lang w:val="en-US"/>
              </w:rPr>
              <w:br/>
            </w:r>
            <w:r w:rsidRPr="007A3E27">
              <w:rPr>
                <w:sz w:val="18"/>
                <w:szCs w:val="18"/>
              </w:rPr>
              <w:t>8M00M7EJT</w:t>
            </w:r>
          </w:p>
        </w:tc>
      </w:tr>
      <w:tr w:rsidR="00ED0F11" w:rsidRPr="001351D6" w14:paraId="02C4A5AC" w14:textId="77777777" w:rsidTr="00FB65C5">
        <w:trPr>
          <w:cantSplit/>
          <w:jc w:val="center"/>
        </w:trPr>
        <w:tc>
          <w:tcPr>
            <w:tcW w:w="9639" w:type="dxa"/>
            <w:gridSpan w:val="7"/>
            <w:tcBorders>
              <w:top w:val="single" w:sz="6" w:space="0" w:color="auto"/>
              <w:left w:val="single" w:sz="6" w:space="0" w:color="auto"/>
              <w:bottom w:val="single" w:sz="6" w:space="0" w:color="auto"/>
              <w:right w:val="single" w:sz="6" w:space="0" w:color="auto"/>
            </w:tcBorders>
          </w:tcPr>
          <w:p w14:paraId="06908131" w14:textId="77777777" w:rsidR="00ED0F11" w:rsidRPr="002D30D5" w:rsidRDefault="00ED0F11" w:rsidP="00FB65C5">
            <w:pPr>
              <w:pStyle w:val="Tabletext"/>
              <w:jc w:val="center"/>
              <w:rPr>
                <w:sz w:val="18"/>
                <w:szCs w:val="18"/>
                <w:lang w:val="en-US"/>
              </w:rPr>
            </w:pPr>
            <w:r w:rsidRPr="002D30D5">
              <w:rPr>
                <w:sz w:val="18"/>
                <w:szCs w:val="18"/>
                <w:lang w:val="en-US"/>
              </w:rPr>
              <w:t>3. Standard frequency and time signals</w:t>
            </w:r>
          </w:p>
          <w:p w14:paraId="70B8F610" w14:textId="77777777" w:rsidR="00ED0F11" w:rsidRPr="002D30D5" w:rsidRDefault="00ED0F11" w:rsidP="00FB65C5">
            <w:pPr>
              <w:pStyle w:val="Tabletext"/>
              <w:jc w:val="center"/>
              <w:rPr>
                <w:sz w:val="18"/>
                <w:szCs w:val="18"/>
                <w:lang w:val="en-US"/>
              </w:rPr>
            </w:pPr>
            <w:r w:rsidRPr="002D30D5">
              <w:rPr>
                <w:sz w:val="18"/>
                <w:szCs w:val="18"/>
                <w:lang w:val="en-US"/>
              </w:rPr>
              <w:t>3.1 High frequency (tone bursts)</w:t>
            </w:r>
          </w:p>
        </w:tc>
      </w:tr>
      <w:tr w:rsidR="00ED0F11" w:rsidRPr="007A3E27" w14:paraId="1D8B5EA1" w14:textId="77777777" w:rsidTr="00FB65C5">
        <w:trPr>
          <w:cantSplit/>
          <w:jc w:val="center"/>
        </w:trPr>
        <w:tc>
          <w:tcPr>
            <w:tcW w:w="2044" w:type="dxa"/>
            <w:tcBorders>
              <w:top w:val="single" w:sz="6" w:space="0" w:color="auto"/>
              <w:left w:val="single" w:sz="6" w:space="0" w:color="auto"/>
              <w:bottom w:val="single" w:sz="6" w:space="0" w:color="auto"/>
              <w:right w:val="single" w:sz="6" w:space="0" w:color="auto"/>
            </w:tcBorders>
          </w:tcPr>
          <w:p w14:paraId="4D1473A7" w14:textId="77777777" w:rsidR="00ED0F11" w:rsidRPr="002D30D5" w:rsidRDefault="00ED0F11" w:rsidP="00FB65C5">
            <w:pPr>
              <w:pStyle w:val="Tabletext"/>
              <w:jc w:val="left"/>
              <w:rPr>
                <w:sz w:val="18"/>
                <w:szCs w:val="18"/>
                <w:lang w:val="en-US" w:eastAsia="zh-CN"/>
              </w:rPr>
            </w:pPr>
            <w:r w:rsidRPr="002D30D5">
              <w:rPr>
                <w:sz w:val="18"/>
                <w:szCs w:val="18"/>
                <w:lang w:val="en-US" w:eastAsia="zh-CN"/>
              </w:rPr>
              <w:t>Ticks used for epoch measurement</w:t>
            </w:r>
          </w:p>
        </w:tc>
        <w:tc>
          <w:tcPr>
            <w:tcW w:w="2337" w:type="dxa"/>
            <w:gridSpan w:val="2"/>
            <w:tcBorders>
              <w:top w:val="single" w:sz="6" w:space="0" w:color="auto"/>
              <w:left w:val="single" w:sz="6" w:space="0" w:color="auto"/>
              <w:bottom w:val="single" w:sz="6" w:space="0" w:color="auto"/>
              <w:right w:val="single" w:sz="6" w:space="0" w:color="auto"/>
            </w:tcBorders>
          </w:tcPr>
          <w:p w14:paraId="24A5A20B" w14:textId="77777777" w:rsidR="00ED0F11" w:rsidRPr="007A3E27" w:rsidRDefault="00ED0F11" w:rsidP="00FB65C5">
            <w:pPr>
              <w:pStyle w:val="Tabletext"/>
              <w:jc w:val="left"/>
              <w:rPr>
                <w:sz w:val="18"/>
                <w:szCs w:val="18"/>
                <w:lang w:eastAsia="zh-CN"/>
              </w:rPr>
            </w:pPr>
            <w:r w:rsidRPr="007A3E27">
              <w:rPr>
                <w:i/>
                <w:iCs/>
                <w:sz w:val="18"/>
                <w:szCs w:val="18"/>
                <w:lang w:eastAsia="zh-CN"/>
              </w:rPr>
              <w:t>B</w:t>
            </w:r>
            <w:r w:rsidRPr="007A3E27">
              <w:rPr>
                <w:i/>
                <w:iCs/>
                <w:sz w:val="18"/>
                <w:szCs w:val="18"/>
                <w:vertAlign w:val="subscript"/>
                <w:lang w:eastAsia="zh-CN"/>
              </w:rPr>
              <w:t>n</w:t>
            </w:r>
            <w:r w:rsidRPr="007A3E27">
              <w:rPr>
                <w:sz w:val="18"/>
                <w:szCs w:val="18"/>
                <w:lang w:eastAsia="zh-CN"/>
              </w:rPr>
              <w:t xml:space="preserve"> = 2</w:t>
            </w:r>
            <w:r w:rsidRPr="007A3E27">
              <w:rPr>
                <w:i/>
                <w:iCs/>
                <w:sz w:val="18"/>
                <w:szCs w:val="18"/>
                <w:lang w:eastAsia="zh-CN"/>
              </w:rPr>
              <w:t>/t</w:t>
            </w:r>
            <w:r w:rsidRPr="007A3E27">
              <w:rPr>
                <w:i/>
                <w:iCs/>
                <w:sz w:val="18"/>
                <w:szCs w:val="18"/>
                <w:vertAlign w:val="subscript"/>
                <w:lang w:eastAsia="zh-CN"/>
              </w:rPr>
              <w:t>r</w:t>
            </w:r>
          </w:p>
        </w:tc>
        <w:tc>
          <w:tcPr>
            <w:tcW w:w="3388" w:type="dxa"/>
            <w:gridSpan w:val="2"/>
            <w:tcBorders>
              <w:top w:val="single" w:sz="6" w:space="0" w:color="auto"/>
              <w:left w:val="single" w:sz="6" w:space="0" w:color="auto"/>
              <w:bottom w:val="single" w:sz="6" w:space="0" w:color="auto"/>
              <w:right w:val="single" w:sz="6" w:space="0" w:color="auto"/>
            </w:tcBorders>
          </w:tcPr>
          <w:p w14:paraId="01463859" w14:textId="77777777" w:rsidR="00ED0F11" w:rsidRPr="001351D6" w:rsidRDefault="00ED0F11" w:rsidP="00FB65C5">
            <w:pPr>
              <w:pStyle w:val="Tabletext"/>
              <w:jc w:val="left"/>
              <w:rPr>
                <w:sz w:val="18"/>
                <w:szCs w:val="18"/>
                <w:lang w:val="de-CH" w:eastAsia="zh-CN"/>
              </w:rPr>
            </w:pPr>
            <w:r w:rsidRPr="001351D6">
              <w:rPr>
                <w:i/>
                <w:iCs/>
                <w:sz w:val="18"/>
                <w:szCs w:val="18"/>
                <w:lang w:val="de-CH" w:eastAsia="zh-CN"/>
              </w:rPr>
              <w:t>t</w:t>
            </w:r>
            <w:r w:rsidRPr="001351D6">
              <w:rPr>
                <w:i/>
                <w:iCs/>
                <w:sz w:val="18"/>
                <w:szCs w:val="18"/>
                <w:vertAlign w:val="subscript"/>
                <w:lang w:val="de-CH" w:eastAsia="zh-CN"/>
              </w:rPr>
              <w:t>r</w:t>
            </w:r>
            <w:r w:rsidRPr="001351D6">
              <w:rPr>
                <w:sz w:val="18"/>
                <w:szCs w:val="18"/>
                <w:lang w:val="de-CH" w:eastAsia="zh-CN"/>
              </w:rPr>
              <w:t xml:space="preserve"> = 1 ms</w:t>
            </w:r>
          </w:p>
          <w:p w14:paraId="7DEC5238" w14:textId="77777777" w:rsidR="00ED0F11" w:rsidRPr="001351D6" w:rsidRDefault="00ED0F11" w:rsidP="00FB65C5">
            <w:pPr>
              <w:pStyle w:val="Tabletext"/>
              <w:jc w:val="left"/>
              <w:rPr>
                <w:sz w:val="18"/>
                <w:szCs w:val="18"/>
                <w:lang w:val="de-CH" w:eastAsia="zh-CN"/>
              </w:rPr>
            </w:pPr>
            <w:r w:rsidRPr="001351D6">
              <w:rPr>
                <w:sz w:val="18"/>
                <w:szCs w:val="18"/>
                <w:lang w:val="de-CH" w:eastAsia="zh-CN"/>
              </w:rPr>
              <w:t>Bandwidth: 2 000 Hz = 2 kHz</w:t>
            </w:r>
          </w:p>
        </w:tc>
        <w:tc>
          <w:tcPr>
            <w:tcW w:w="1870" w:type="dxa"/>
            <w:gridSpan w:val="2"/>
            <w:tcBorders>
              <w:top w:val="single" w:sz="6" w:space="0" w:color="auto"/>
              <w:left w:val="single" w:sz="6" w:space="0" w:color="auto"/>
              <w:bottom w:val="single" w:sz="6" w:space="0" w:color="auto"/>
              <w:right w:val="single" w:sz="6" w:space="0" w:color="auto"/>
            </w:tcBorders>
          </w:tcPr>
          <w:p w14:paraId="6E1B2EC5" w14:textId="77777777" w:rsidR="00ED0F11" w:rsidRPr="001351D6" w:rsidRDefault="00ED0F11" w:rsidP="00FB65C5">
            <w:pPr>
              <w:pStyle w:val="Tabletext"/>
              <w:jc w:val="left"/>
              <w:rPr>
                <w:sz w:val="18"/>
                <w:szCs w:val="18"/>
                <w:lang w:val="de-CH" w:eastAsia="zh-CN"/>
              </w:rPr>
            </w:pPr>
          </w:p>
          <w:p w14:paraId="23DE2DAF" w14:textId="77777777" w:rsidR="00ED0F11" w:rsidRPr="007A3E27" w:rsidRDefault="00ED0F11" w:rsidP="00FB65C5">
            <w:pPr>
              <w:pStyle w:val="Tabletext"/>
              <w:jc w:val="center"/>
              <w:rPr>
                <w:sz w:val="18"/>
                <w:szCs w:val="18"/>
                <w:lang w:eastAsia="zh-CN"/>
              </w:rPr>
            </w:pPr>
            <w:r w:rsidRPr="007A3E27">
              <w:rPr>
                <w:sz w:val="18"/>
                <w:szCs w:val="18"/>
                <w:lang w:eastAsia="zh-CN"/>
              </w:rPr>
              <w:t>2K00K2XAN</w:t>
            </w:r>
          </w:p>
        </w:tc>
      </w:tr>
      <w:tr w:rsidR="00ED0F11" w:rsidRPr="007A3E27" w14:paraId="29D0D238" w14:textId="77777777" w:rsidTr="00FB65C5">
        <w:trPr>
          <w:cantSplit/>
          <w:jc w:val="center"/>
        </w:trPr>
        <w:tc>
          <w:tcPr>
            <w:tcW w:w="9639" w:type="dxa"/>
            <w:gridSpan w:val="7"/>
            <w:tcBorders>
              <w:top w:val="single" w:sz="6" w:space="0" w:color="auto"/>
              <w:left w:val="single" w:sz="6" w:space="0" w:color="auto"/>
              <w:bottom w:val="single" w:sz="6" w:space="0" w:color="auto"/>
              <w:right w:val="single" w:sz="6" w:space="0" w:color="auto"/>
            </w:tcBorders>
          </w:tcPr>
          <w:p w14:paraId="06BA07FB" w14:textId="77777777" w:rsidR="00ED0F11" w:rsidRPr="007A3E27" w:rsidRDefault="00ED0F11" w:rsidP="00FB65C5">
            <w:pPr>
              <w:pStyle w:val="Tabletext"/>
              <w:jc w:val="center"/>
              <w:rPr>
                <w:sz w:val="18"/>
                <w:szCs w:val="18"/>
              </w:rPr>
            </w:pPr>
            <w:r w:rsidRPr="007A3E27">
              <w:rPr>
                <w:sz w:val="18"/>
                <w:szCs w:val="18"/>
              </w:rPr>
              <w:t>3.2 Low frequency (time code)</w:t>
            </w:r>
          </w:p>
        </w:tc>
      </w:tr>
      <w:tr w:rsidR="00ED0F11" w:rsidRPr="007A3E27" w14:paraId="2FA43CF6" w14:textId="77777777" w:rsidTr="00FB65C5">
        <w:trPr>
          <w:cantSplit/>
          <w:jc w:val="center"/>
        </w:trPr>
        <w:tc>
          <w:tcPr>
            <w:tcW w:w="2044" w:type="dxa"/>
            <w:tcBorders>
              <w:top w:val="single" w:sz="6" w:space="0" w:color="auto"/>
              <w:left w:val="single" w:sz="6" w:space="0" w:color="auto"/>
              <w:bottom w:val="single" w:sz="6" w:space="0" w:color="auto"/>
              <w:right w:val="single" w:sz="6" w:space="0" w:color="auto"/>
            </w:tcBorders>
          </w:tcPr>
          <w:p w14:paraId="4B1D845C" w14:textId="77777777" w:rsidR="00ED0F11" w:rsidRPr="002D30D5" w:rsidRDefault="00ED0F11" w:rsidP="00FB65C5">
            <w:pPr>
              <w:pStyle w:val="Tabletext"/>
              <w:jc w:val="left"/>
              <w:rPr>
                <w:sz w:val="18"/>
                <w:szCs w:val="18"/>
                <w:lang w:val="en-US" w:eastAsia="zh-CN"/>
              </w:rPr>
            </w:pPr>
            <w:r w:rsidRPr="002D30D5">
              <w:rPr>
                <w:sz w:val="18"/>
                <w:szCs w:val="18"/>
                <w:lang w:val="en-US" w:eastAsia="zh-CN"/>
              </w:rPr>
              <w:t>Time code leading edge used for epoch measurement</w:t>
            </w:r>
          </w:p>
        </w:tc>
        <w:tc>
          <w:tcPr>
            <w:tcW w:w="2337" w:type="dxa"/>
            <w:gridSpan w:val="2"/>
            <w:tcBorders>
              <w:top w:val="single" w:sz="6" w:space="0" w:color="auto"/>
              <w:left w:val="single" w:sz="6" w:space="0" w:color="auto"/>
              <w:bottom w:val="single" w:sz="6" w:space="0" w:color="auto"/>
              <w:right w:val="single" w:sz="6" w:space="0" w:color="auto"/>
            </w:tcBorders>
          </w:tcPr>
          <w:p w14:paraId="466BAB57" w14:textId="77777777" w:rsidR="00ED0F11" w:rsidRPr="007A3E27" w:rsidRDefault="00ED0F11" w:rsidP="00FB65C5">
            <w:pPr>
              <w:pStyle w:val="Tabletext"/>
              <w:jc w:val="left"/>
              <w:rPr>
                <w:sz w:val="18"/>
                <w:szCs w:val="18"/>
                <w:lang w:eastAsia="zh-CN"/>
              </w:rPr>
            </w:pPr>
            <w:r w:rsidRPr="007A3E27">
              <w:rPr>
                <w:i/>
                <w:iCs/>
                <w:sz w:val="18"/>
                <w:szCs w:val="18"/>
                <w:lang w:eastAsia="zh-CN"/>
              </w:rPr>
              <w:t>B</w:t>
            </w:r>
            <w:r w:rsidRPr="007A3E27">
              <w:rPr>
                <w:i/>
                <w:iCs/>
                <w:sz w:val="18"/>
                <w:szCs w:val="18"/>
                <w:vertAlign w:val="subscript"/>
                <w:lang w:eastAsia="zh-CN"/>
              </w:rPr>
              <w:t>n</w:t>
            </w:r>
            <w:r w:rsidRPr="007A3E27">
              <w:rPr>
                <w:sz w:val="18"/>
                <w:szCs w:val="18"/>
                <w:lang w:eastAsia="zh-CN"/>
              </w:rPr>
              <w:t xml:space="preserve"> = 2</w:t>
            </w:r>
            <w:r w:rsidRPr="007A3E27">
              <w:rPr>
                <w:i/>
                <w:iCs/>
                <w:sz w:val="18"/>
                <w:szCs w:val="18"/>
                <w:lang w:eastAsia="zh-CN"/>
              </w:rPr>
              <w:t>/t</w:t>
            </w:r>
            <w:r w:rsidRPr="007A3E27">
              <w:rPr>
                <w:i/>
                <w:iCs/>
                <w:sz w:val="18"/>
                <w:szCs w:val="18"/>
                <w:vertAlign w:val="subscript"/>
                <w:lang w:eastAsia="zh-CN"/>
              </w:rPr>
              <w:t>r</w:t>
            </w:r>
          </w:p>
        </w:tc>
        <w:tc>
          <w:tcPr>
            <w:tcW w:w="3388" w:type="dxa"/>
            <w:gridSpan w:val="2"/>
            <w:tcBorders>
              <w:top w:val="single" w:sz="6" w:space="0" w:color="auto"/>
              <w:left w:val="single" w:sz="6" w:space="0" w:color="auto"/>
              <w:bottom w:val="single" w:sz="6" w:space="0" w:color="auto"/>
              <w:right w:val="single" w:sz="6" w:space="0" w:color="auto"/>
            </w:tcBorders>
          </w:tcPr>
          <w:p w14:paraId="2B99145B" w14:textId="77777777" w:rsidR="00ED0F11" w:rsidRPr="001351D6" w:rsidRDefault="00ED0F11" w:rsidP="00FB65C5">
            <w:pPr>
              <w:pStyle w:val="Tabletext"/>
              <w:jc w:val="left"/>
              <w:rPr>
                <w:sz w:val="18"/>
                <w:szCs w:val="18"/>
                <w:lang w:val="de-CH" w:eastAsia="zh-CN"/>
              </w:rPr>
            </w:pPr>
            <w:r w:rsidRPr="001351D6">
              <w:rPr>
                <w:i/>
                <w:iCs/>
                <w:sz w:val="18"/>
                <w:szCs w:val="18"/>
                <w:lang w:val="de-CH" w:eastAsia="zh-CN"/>
              </w:rPr>
              <w:t>t</w:t>
            </w:r>
            <w:r w:rsidRPr="001351D6">
              <w:rPr>
                <w:i/>
                <w:iCs/>
                <w:sz w:val="18"/>
                <w:szCs w:val="18"/>
                <w:vertAlign w:val="subscript"/>
                <w:lang w:val="de-CH" w:eastAsia="zh-CN"/>
              </w:rPr>
              <w:t>r</w:t>
            </w:r>
            <w:r w:rsidRPr="001351D6">
              <w:rPr>
                <w:sz w:val="18"/>
                <w:szCs w:val="18"/>
                <w:lang w:val="de-CH" w:eastAsia="zh-CN"/>
              </w:rPr>
              <w:t xml:space="preserve"> = 1 ms</w:t>
            </w:r>
          </w:p>
          <w:p w14:paraId="2AAEA22E" w14:textId="77777777" w:rsidR="00ED0F11" w:rsidRPr="001351D6" w:rsidRDefault="00ED0F11" w:rsidP="00FB65C5">
            <w:pPr>
              <w:pStyle w:val="Tabletext"/>
              <w:jc w:val="left"/>
              <w:rPr>
                <w:sz w:val="18"/>
                <w:szCs w:val="18"/>
                <w:lang w:val="de-CH" w:eastAsia="zh-CN"/>
              </w:rPr>
            </w:pPr>
            <w:r w:rsidRPr="001351D6">
              <w:rPr>
                <w:sz w:val="18"/>
                <w:szCs w:val="18"/>
                <w:lang w:val="de-CH" w:eastAsia="zh-CN"/>
              </w:rPr>
              <w:t>Bandwidth = 2 000 Hz = 2 kHz</w:t>
            </w:r>
          </w:p>
        </w:tc>
        <w:tc>
          <w:tcPr>
            <w:tcW w:w="1870" w:type="dxa"/>
            <w:gridSpan w:val="2"/>
            <w:tcBorders>
              <w:top w:val="single" w:sz="6" w:space="0" w:color="auto"/>
              <w:left w:val="single" w:sz="6" w:space="0" w:color="auto"/>
              <w:bottom w:val="single" w:sz="6" w:space="0" w:color="auto"/>
              <w:right w:val="single" w:sz="6" w:space="0" w:color="auto"/>
            </w:tcBorders>
          </w:tcPr>
          <w:p w14:paraId="08907E41" w14:textId="77777777" w:rsidR="00ED0F11" w:rsidRPr="001351D6" w:rsidRDefault="00ED0F11" w:rsidP="00FB65C5">
            <w:pPr>
              <w:pStyle w:val="Tabletext"/>
              <w:jc w:val="left"/>
              <w:rPr>
                <w:sz w:val="18"/>
                <w:szCs w:val="18"/>
                <w:lang w:val="de-CH" w:eastAsia="zh-CN"/>
              </w:rPr>
            </w:pPr>
          </w:p>
          <w:p w14:paraId="2A48384A" w14:textId="77777777" w:rsidR="00ED0F11" w:rsidRPr="007A3E27" w:rsidRDefault="00ED0F11" w:rsidP="00FB65C5">
            <w:pPr>
              <w:pStyle w:val="Tabletext"/>
              <w:jc w:val="center"/>
              <w:rPr>
                <w:sz w:val="18"/>
                <w:szCs w:val="18"/>
                <w:lang w:eastAsia="zh-CN"/>
              </w:rPr>
            </w:pPr>
            <w:r w:rsidRPr="007A3E27">
              <w:rPr>
                <w:sz w:val="18"/>
                <w:szCs w:val="18"/>
                <w:lang w:eastAsia="zh-CN"/>
              </w:rPr>
              <w:t>2K00K2XAN</w:t>
            </w:r>
          </w:p>
        </w:tc>
      </w:tr>
      <w:tr w:rsidR="00ED0F11" w:rsidRPr="007A3E27" w14:paraId="455A4A4B" w14:textId="77777777" w:rsidTr="00FB65C5">
        <w:trPr>
          <w:cantSplit/>
          <w:jc w:val="center"/>
        </w:trPr>
        <w:tc>
          <w:tcPr>
            <w:tcW w:w="9639" w:type="dxa"/>
            <w:gridSpan w:val="7"/>
            <w:tcBorders>
              <w:top w:val="single" w:sz="6" w:space="0" w:color="auto"/>
              <w:left w:val="single" w:sz="6" w:space="0" w:color="auto"/>
              <w:bottom w:val="single" w:sz="6" w:space="0" w:color="auto"/>
              <w:right w:val="single" w:sz="6" w:space="0" w:color="auto"/>
            </w:tcBorders>
          </w:tcPr>
          <w:p w14:paraId="4AC3672F" w14:textId="77777777" w:rsidR="00ED0F11" w:rsidRPr="007A3E27" w:rsidRDefault="00ED0F11" w:rsidP="00FB65C5">
            <w:pPr>
              <w:pStyle w:val="Tabletext"/>
              <w:jc w:val="center"/>
              <w:rPr>
                <w:sz w:val="18"/>
                <w:szCs w:val="18"/>
                <w:lang w:eastAsia="ko-KR"/>
              </w:rPr>
            </w:pPr>
            <w:r w:rsidRPr="007A3E27">
              <w:rPr>
                <w:sz w:val="18"/>
                <w:szCs w:val="18"/>
                <w:lang w:eastAsia="ko-KR"/>
              </w:rPr>
              <w:t>V. MISCELLANEOUS</w:t>
            </w:r>
          </w:p>
        </w:tc>
      </w:tr>
      <w:tr w:rsidR="00ED0F11" w:rsidRPr="007A3E27" w14:paraId="4010AA83" w14:textId="77777777" w:rsidTr="00FB65C5">
        <w:trPr>
          <w:cantSplit/>
          <w:jc w:val="center"/>
        </w:trPr>
        <w:tc>
          <w:tcPr>
            <w:tcW w:w="2044" w:type="dxa"/>
            <w:tcBorders>
              <w:top w:val="single" w:sz="6" w:space="0" w:color="auto"/>
              <w:left w:val="single" w:sz="6" w:space="0" w:color="auto"/>
              <w:bottom w:val="single" w:sz="6" w:space="0" w:color="auto"/>
              <w:right w:val="single" w:sz="6" w:space="0" w:color="auto"/>
            </w:tcBorders>
          </w:tcPr>
          <w:p w14:paraId="33E0FF61" w14:textId="77777777" w:rsidR="00ED0F11" w:rsidRPr="0081454C" w:rsidRDefault="00ED0F11" w:rsidP="00FB65C5">
            <w:pPr>
              <w:pStyle w:val="Tabletext"/>
              <w:jc w:val="left"/>
              <w:rPr>
                <w:sz w:val="18"/>
                <w:szCs w:val="18"/>
                <w:lang w:val="en-US" w:eastAsia="ko-KR"/>
              </w:rPr>
            </w:pPr>
            <w:r w:rsidRPr="0081454C">
              <w:rPr>
                <w:sz w:val="18"/>
                <w:szCs w:val="18"/>
                <w:lang w:val="en-US" w:eastAsia="ko-KR"/>
              </w:rPr>
              <w:t>Orthogonal frequency division multiplexing (OFDM) or coded OFDM</w:t>
            </w:r>
            <w:r>
              <w:rPr>
                <w:sz w:val="18"/>
                <w:szCs w:val="18"/>
                <w:lang w:val="en-US" w:eastAsia="ko-KR"/>
              </w:rPr>
              <w:t xml:space="preserve"> (C</w:t>
            </w:r>
            <w:r w:rsidRPr="0081454C">
              <w:rPr>
                <w:sz w:val="18"/>
                <w:szCs w:val="18"/>
                <w:lang w:val="en-US" w:eastAsia="ko-KR"/>
              </w:rPr>
              <w:t>OFDM</w:t>
            </w:r>
            <w:r>
              <w:rPr>
                <w:sz w:val="18"/>
                <w:szCs w:val="18"/>
                <w:lang w:val="en-US" w:eastAsia="ko-KR"/>
              </w:rPr>
              <w:t>)</w:t>
            </w:r>
          </w:p>
        </w:tc>
        <w:tc>
          <w:tcPr>
            <w:tcW w:w="2337" w:type="dxa"/>
            <w:gridSpan w:val="2"/>
            <w:tcBorders>
              <w:top w:val="single" w:sz="6" w:space="0" w:color="auto"/>
              <w:left w:val="single" w:sz="6" w:space="0" w:color="auto"/>
              <w:bottom w:val="single" w:sz="6" w:space="0" w:color="auto"/>
              <w:right w:val="single" w:sz="6" w:space="0" w:color="auto"/>
            </w:tcBorders>
          </w:tcPr>
          <w:p w14:paraId="59B207CD" w14:textId="77777777" w:rsidR="00ED0F11" w:rsidRPr="0081454C" w:rsidRDefault="00ED0F11" w:rsidP="00FB65C5">
            <w:pPr>
              <w:pStyle w:val="Tabletext"/>
              <w:jc w:val="left"/>
              <w:rPr>
                <w:i/>
                <w:iCs/>
                <w:sz w:val="18"/>
                <w:szCs w:val="18"/>
                <w:lang w:eastAsia="ko-KR"/>
              </w:rPr>
            </w:pPr>
            <w:r w:rsidRPr="0081454C">
              <w:rPr>
                <w:i/>
                <w:iCs/>
                <w:sz w:val="18"/>
                <w:szCs w:val="18"/>
                <w:lang w:eastAsia="zh-CN"/>
              </w:rPr>
              <w:t>B</w:t>
            </w:r>
            <w:r w:rsidRPr="0081454C">
              <w:rPr>
                <w:i/>
                <w:iCs/>
                <w:sz w:val="18"/>
                <w:szCs w:val="18"/>
                <w:vertAlign w:val="subscript"/>
                <w:lang w:eastAsia="zh-CN"/>
              </w:rPr>
              <w:t>n</w:t>
            </w:r>
            <w:r w:rsidRPr="0081454C">
              <w:rPr>
                <w:sz w:val="18"/>
                <w:szCs w:val="18"/>
                <w:lang w:eastAsia="zh-CN"/>
              </w:rPr>
              <w:t xml:space="preserve"> = </w:t>
            </w:r>
            <w:r w:rsidRPr="0081454C">
              <w:rPr>
                <w:i/>
                <w:sz w:val="18"/>
                <w:szCs w:val="18"/>
                <w:lang w:eastAsia="ko-KR"/>
              </w:rPr>
              <w:t>N</w:t>
            </w:r>
            <w:r w:rsidRPr="00AD3321">
              <w:rPr>
                <w:i/>
                <w:iCs/>
                <w:sz w:val="18"/>
                <w:szCs w:val="18"/>
                <w:vertAlign w:val="subscript"/>
              </w:rPr>
              <w:t>s</w:t>
            </w:r>
            <w:r w:rsidRPr="0081454C">
              <w:rPr>
                <w:sz w:val="18"/>
                <w:szCs w:val="18"/>
                <w:lang w:eastAsia="ko-KR"/>
              </w:rPr>
              <w:t>∙</w:t>
            </w:r>
            <w:r w:rsidRPr="0081454C">
              <w:rPr>
                <w:i/>
                <w:sz w:val="18"/>
                <w:szCs w:val="18"/>
                <w:lang w:eastAsia="ko-KR"/>
              </w:rPr>
              <w:t>K</w:t>
            </w:r>
          </w:p>
        </w:tc>
        <w:tc>
          <w:tcPr>
            <w:tcW w:w="3388" w:type="dxa"/>
            <w:gridSpan w:val="2"/>
            <w:tcBorders>
              <w:top w:val="single" w:sz="6" w:space="0" w:color="auto"/>
              <w:left w:val="single" w:sz="6" w:space="0" w:color="auto"/>
              <w:bottom w:val="single" w:sz="6" w:space="0" w:color="auto"/>
              <w:right w:val="single" w:sz="6" w:space="0" w:color="auto"/>
            </w:tcBorders>
          </w:tcPr>
          <w:p w14:paraId="1DE21BF7" w14:textId="77777777" w:rsidR="00ED0F11" w:rsidRPr="0081454C" w:rsidRDefault="00ED0F11" w:rsidP="00FB65C5">
            <w:pPr>
              <w:pStyle w:val="Tabletext"/>
              <w:jc w:val="left"/>
              <w:rPr>
                <w:sz w:val="18"/>
                <w:szCs w:val="18"/>
                <w:lang w:val="en-US" w:eastAsia="ko-KR"/>
              </w:rPr>
            </w:pPr>
            <w:r w:rsidRPr="0081454C">
              <w:rPr>
                <w:iCs/>
                <w:sz w:val="18"/>
                <w:szCs w:val="18"/>
                <w:lang w:val="en-US" w:eastAsia="ko-KR"/>
              </w:rPr>
              <w:t xml:space="preserve">53 </w:t>
            </w:r>
            <w:r w:rsidRPr="0081454C">
              <w:rPr>
                <w:sz w:val="18"/>
                <w:szCs w:val="18"/>
                <w:lang w:val="en-US"/>
              </w:rPr>
              <w:t>active</w:t>
            </w:r>
            <w:r w:rsidRPr="0081454C">
              <w:rPr>
                <w:iCs/>
                <w:sz w:val="18"/>
                <w:szCs w:val="18"/>
                <w:lang w:val="en-US" w:eastAsia="ko-KR"/>
              </w:rPr>
              <w:t xml:space="preserve"> sub-carriers are used, each spaced 312.5 kHz apart (</w:t>
            </w:r>
            <w:r w:rsidRPr="0081454C">
              <w:rPr>
                <w:i/>
                <w:iCs/>
                <w:sz w:val="18"/>
                <w:szCs w:val="18"/>
                <w:lang w:val="en-US" w:eastAsia="ko-KR"/>
              </w:rPr>
              <w:t xml:space="preserve">K </w:t>
            </w:r>
            <w:r w:rsidRPr="0081454C">
              <w:rPr>
                <w:iCs/>
                <w:sz w:val="18"/>
                <w:szCs w:val="18"/>
                <w:lang w:val="en-US" w:eastAsia="ko-KR"/>
              </w:rPr>
              <w:t xml:space="preserve">= 53 and </w:t>
            </w:r>
            <w:r w:rsidRPr="004D4178">
              <w:rPr>
                <w:i/>
                <w:sz w:val="18"/>
                <w:szCs w:val="18"/>
                <w:lang w:val="en-US" w:eastAsia="ko-KR"/>
              </w:rPr>
              <w:t>N</w:t>
            </w:r>
            <w:r w:rsidRPr="00AD3321">
              <w:rPr>
                <w:i/>
                <w:iCs/>
                <w:sz w:val="18"/>
                <w:szCs w:val="18"/>
                <w:vertAlign w:val="subscript"/>
                <w:lang w:val="en-US"/>
              </w:rPr>
              <w:t>s</w:t>
            </w:r>
            <w:r w:rsidRPr="0081454C">
              <w:rPr>
                <w:iCs/>
                <w:sz w:val="18"/>
                <w:szCs w:val="18"/>
                <w:lang w:val="en-US" w:eastAsia="ko-KR"/>
              </w:rPr>
              <w:t xml:space="preserve"> = 312.5 kHz). </w:t>
            </w:r>
            <w:r w:rsidRPr="0081454C">
              <w:rPr>
                <w:sz w:val="18"/>
                <w:szCs w:val="18"/>
                <w:lang w:val="en-US" w:eastAsia="ko-KR"/>
              </w:rPr>
              <w:t>Data sub-</w:t>
            </w:r>
            <w:r w:rsidRPr="0081454C">
              <w:rPr>
                <w:sz w:val="18"/>
                <w:szCs w:val="18"/>
                <w:lang w:val="en-US"/>
              </w:rPr>
              <w:t xml:space="preserve">carriers can be </w:t>
            </w:r>
            <w:r w:rsidRPr="0081454C">
              <w:rPr>
                <w:sz w:val="18"/>
                <w:szCs w:val="18"/>
                <w:lang w:val="en-US" w:eastAsia="ko-KR"/>
              </w:rPr>
              <w:t>B</w:t>
            </w:r>
            <w:r w:rsidRPr="0081454C">
              <w:rPr>
                <w:sz w:val="18"/>
                <w:szCs w:val="18"/>
                <w:lang w:val="en-US"/>
              </w:rPr>
              <w:t>PSK</w:t>
            </w:r>
            <w:r w:rsidRPr="0081454C">
              <w:rPr>
                <w:sz w:val="18"/>
                <w:szCs w:val="18"/>
                <w:lang w:val="en-US" w:eastAsia="ko-KR"/>
              </w:rPr>
              <w:t xml:space="preserve">, QPSK, </w:t>
            </w:r>
            <w:r w:rsidRPr="0081454C">
              <w:rPr>
                <w:sz w:val="18"/>
                <w:szCs w:val="18"/>
                <w:lang w:val="en-US"/>
              </w:rPr>
              <w:t>QAM modulated</w:t>
            </w:r>
          </w:p>
          <w:p w14:paraId="06579A11" w14:textId="77777777" w:rsidR="00ED0F11" w:rsidRPr="0081454C" w:rsidRDefault="00ED0F11" w:rsidP="00FB65C5">
            <w:pPr>
              <w:pStyle w:val="Tabletext"/>
              <w:jc w:val="left"/>
              <w:rPr>
                <w:sz w:val="18"/>
                <w:szCs w:val="18"/>
                <w:lang w:val="en-US" w:eastAsia="ko-KR"/>
              </w:rPr>
            </w:pPr>
            <w:r w:rsidRPr="0081454C">
              <w:rPr>
                <w:i/>
                <w:iCs/>
                <w:sz w:val="18"/>
                <w:szCs w:val="18"/>
                <w:lang w:val="en-US" w:eastAsia="zh-CN"/>
              </w:rPr>
              <w:t>B</w:t>
            </w:r>
            <w:r w:rsidRPr="0081454C">
              <w:rPr>
                <w:i/>
                <w:iCs/>
                <w:sz w:val="18"/>
                <w:szCs w:val="18"/>
                <w:vertAlign w:val="subscript"/>
                <w:lang w:val="en-US" w:eastAsia="zh-CN"/>
              </w:rPr>
              <w:t>n</w:t>
            </w:r>
            <w:r w:rsidRPr="0081454C">
              <w:rPr>
                <w:sz w:val="18"/>
                <w:szCs w:val="18"/>
                <w:lang w:val="en-US" w:eastAsia="zh-CN"/>
              </w:rPr>
              <w:t xml:space="preserve"> = </w:t>
            </w:r>
            <w:r w:rsidRPr="0081454C">
              <w:rPr>
                <w:sz w:val="18"/>
                <w:szCs w:val="18"/>
                <w:lang w:val="en-US" w:eastAsia="ko-KR"/>
              </w:rPr>
              <w:t xml:space="preserve">312.5 kHz </w:t>
            </w:r>
            <w:r>
              <w:rPr>
                <w:sz w:val="18"/>
                <w:szCs w:val="18"/>
                <w:lang w:val="en-US" w:eastAsia="ko-KR"/>
              </w:rPr>
              <w:t>×</w:t>
            </w:r>
            <w:r w:rsidRPr="0081454C">
              <w:rPr>
                <w:sz w:val="18"/>
                <w:szCs w:val="18"/>
                <w:lang w:val="en-US" w:eastAsia="ko-KR"/>
              </w:rPr>
              <w:t xml:space="preserve"> 53 = 16.6 MHz</w:t>
            </w:r>
          </w:p>
        </w:tc>
        <w:tc>
          <w:tcPr>
            <w:tcW w:w="1870" w:type="dxa"/>
            <w:gridSpan w:val="2"/>
            <w:tcBorders>
              <w:top w:val="single" w:sz="6" w:space="0" w:color="auto"/>
              <w:left w:val="single" w:sz="6" w:space="0" w:color="auto"/>
              <w:bottom w:val="single" w:sz="6" w:space="0" w:color="auto"/>
              <w:right w:val="single" w:sz="6" w:space="0" w:color="auto"/>
            </w:tcBorders>
          </w:tcPr>
          <w:p w14:paraId="69BE2EA7" w14:textId="77777777" w:rsidR="00ED0F11" w:rsidRPr="0081454C" w:rsidRDefault="00ED0F11" w:rsidP="00FB65C5">
            <w:pPr>
              <w:pStyle w:val="Tabletext"/>
              <w:jc w:val="center"/>
              <w:rPr>
                <w:sz w:val="18"/>
                <w:szCs w:val="18"/>
                <w:lang w:eastAsia="ko-KR"/>
              </w:rPr>
            </w:pPr>
            <w:r w:rsidRPr="0081454C">
              <w:rPr>
                <w:sz w:val="18"/>
                <w:szCs w:val="18"/>
                <w:lang w:eastAsia="ko-KR"/>
              </w:rPr>
              <w:t>16M6W7D</w:t>
            </w:r>
          </w:p>
        </w:tc>
      </w:tr>
    </w:tbl>
    <w:p w14:paraId="5A6A485E" w14:textId="77777777" w:rsidR="00ED0F11" w:rsidRPr="007A3E27" w:rsidRDefault="00ED0F11" w:rsidP="00ED0F11">
      <w:pPr>
        <w:rPr>
          <w:lang w:eastAsia="ko-KR"/>
        </w:rPr>
      </w:pPr>
    </w:p>
    <w:p w14:paraId="3A6723C0" w14:textId="77777777" w:rsidR="004168E0" w:rsidRDefault="004168E0" w:rsidP="00D940F4">
      <w:pPr>
        <w:pStyle w:val="Line"/>
      </w:pPr>
    </w:p>
    <w:sectPr w:rsidR="004168E0" w:rsidSect="00D940F4">
      <w:headerReference w:type="even" r:id="rId39"/>
      <w:headerReference w:type="default" r:id="rId40"/>
      <w:pgSz w:w="11907" w:h="16834" w:code="9"/>
      <w:pgMar w:top="1418" w:right="1134" w:bottom="1134" w:left="1134" w:header="720" w:footer="482" w:gutter="0"/>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44C9D9" w14:textId="77777777" w:rsidR="004168E0" w:rsidRDefault="004168E0">
      <w:r>
        <w:separator/>
      </w:r>
    </w:p>
  </w:endnote>
  <w:endnote w:type="continuationSeparator" w:id="0">
    <w:p w14:paraId="359F0F82" w14:textId="77777777" w:rsidR="004168E0" w:rsidRDefault="00416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54F779" w14:textId="77777777" w:rsidR="004168E0" w:rsidRDefault="004168E0">
      <w:r>
        <w:separator/>
      </w:r>
    </w:p>
  </w:footnote>
  <w:footnote w:type="continuationSeparator" w:id="0">
    <w:p w14:paraId="041C5732" w14:textId="77777777" w:rsidR="004168E0" w:rsidRDefault="00416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B4FF4" w14:textId="2D41B2E8" w:rsidR="00607D68" w:rsidRDefault="00607D68">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sidR="001A59C6">
      <w:rPr>
        <w:rStyle w:val="PageNumber"/>
        <w:b/>
        <w:bCs/>
        <w:noProof/>
        <w:lang w:val="en-US"/>
      </w:rPr>
      <w:t>8</w:t>
    </w:r>
    <w:r>
      <w:rPr>
        <w:rStyle w:val="PageNumber"/>
        <w:b/>
        <w:bCs/>
      </w:rPr>
      <w:fldChar w:fldCharType="end"/>
    </w:r>
    <w:r>
      <w:rPr>
        <w:lang w:val="en-US"/>
      </w:rPr>
      <w:tab/>
    </w:r>
    <w:r w:rsidR="009E00A8">
      <w:fldChar w:fldCharType="begin"/>
    </w:r>
    <w:r w:rsidR="009E00A8" w:rsidRPr="009E00A8">
      <w:rPr>
        <w:lang w:val="en-US"/>
      </w:rPr>
      <w:instrText xml:space="preserve"> DOCPROPERTY "Header" \* MERGEFORMAT </w:instrText>
    </w:r>
    <w:r w:rsidR="009E00A8">
      <w:fldChar w:fldCharType="separate"/>
    </w:r>
    <w:r w:rsidR="007B01E2" w:rsidRPr="007B01E2">
      <w:rPr>
        <w:b/>
        <w:bCs/>
        <w:lang w:val="en-US"/>
      </w:rPr>
      <w:t xml:space="preserve">Rec. </w:t>
    </w:r>
    <w:r w:rsidR="009E00A8">
      <w:rPr>
        <w:b/>
        <w:bCs/>
        <w:lang w:val="en-US"/>
      </w:rPr>
      <w:fldChar w:fldCharType="end"/>
    </w:r>
    <w:r w:rsidRPr="009E00A8">
      <w:rPr>
        <w:b/>
        <w:bCs/>
        <w:lang w:val="en-US"/>
      </w:rPr>
      <w:t xml:space="preserve"> </w:t>
    </w:r>
    <w:r>
      <w:rPr>
        <w:b/>
        <w:bCs/>
      </w:rPr>
      <w:fldChar w:fldCharType="begin"/>
    </w:r>
    <w:r>
      <w:rPr>
        <w:b/>
        <w:bCs/>
        <w:lang w:val="en-US"/>
      </w:rPr>
      <w:instrText>styleref href</w:instrText>
    </w:r>
    <w:r>
      <w:rPr>
        <w:b/>
        <w:bCs/>
      </w:rPr>
      <w:fldChar w:fldCharType="separate"/>
    </w:r>
    <w:r w:rsidR="007B01E2">
      <w:rPr>
        <w:b/>
        <w:bCs/>
        <w:noProof/>
      </w:rPr>
      <w:t>ITU-R  SM.1138-3</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7B0B6" w14:textId="0D599BF8" w:rsidR="00607D68" w:rsidRDefault="00607D68">
    <w:pPr>
      <w:pStyle w:val="Header"/>
    </w:pPr>
    <w:r>
      <w:tab/>
    </w:r>
    <w:r w:rsidR="007B01E2">
      <w:fldChar w:fldCharType="begin"/>
    </w:r>
    <w:r w:rsidR="007B01E2">
      <w:instrText xml:space="preserve"> DOCPROPERTY "Header" \* MERGEFORMAT </w:instrText>
    </w:r>
    <w:r w:rsidR="007B01E2">
      <w:fldChar w:fldCharType="separate"/>
    </w:r>
    <w:r w:rsidR="007B01E2" w:rsidRPr="007B01E2">
      <w:rPr>
        <w:b/>
        <w:bCs/>
      </w:rPr>
      <w:t xml:space="preserve">Rec. </w:t>
    </w:r>
    <w:r w:rsidR="007B01E2">
      <w:rPr>
        <w:b/>
        <w:bCs/>
      </w:rPr>
      <w:fldChar w:fldCharType="end"/>
    </w:r>
    <w:r>
      <w:rPr>
        <w:b/>
        <w:bCs/>
      </w:rPr>
      <w:t xml:space="preserve"> </w:t>
    </w:r>
    <w:r>
      <w:rPr>
        <w:b/>
        <w:bCs/>
      </w:rPr>
      <w:fldChar w:fldCharType="begin"/>
    </w:r>
    <w:r>
      <w:rPr>
        <w:b/>
        <w:bCs/>
      </w:rPr>
      <w:instrText>styleref href</w:instrText>
    </w:r>
    <w:r>
      <w:rPr>
        <w:b/>
        <w:bCs/>
      </w:rPr>
      <w:fldChar w:fldCharType="separate"/>
    </w:r>
    <w:r w:rsidR="007B01E2">
      <w:rPr>
        <w:b/>
        <w:bCs/>
        <w:noProof/>
      </w:rPr>
      <w:t>ITU-R  SM.1138-3</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sidR="001A59C6">
      <w:rPr>
        <w:rStyle w:val="PageNumber"/>
        <w:b/>
        <w:bCs/>
        <w:noProof/>
      </w:rPr>
      <w:t>7</w:t>
    </w:r>
    <w:r>
      <w:rPr>
        <w:rStyle w:val="PageNumbe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070FC"/>
    <w:multiLevelType w:val="hybridMultilevel"/>
    <w:tmpl w:val="031A5B84"/>
    <w:lvl w:ilvl="0" w:tplc="5E00ADF6">
      <w:start w:val="3"/>
      <w:numFmt w:val="decimal"/>
      <w:lvlText w:val="%1."/>
      <w:lvlJc w:val="left"/>
      <w:pPr>
        <w:tabs>
          <w:tab w:val="num" w:pos="1155"/>
        </w:tabs>
        <w:ind w:left="1155" w:hanging="795"/>
      </w:pPr>
      <w:rPr>
        <w:rFonts w:hint="default"/>
        <w:b/>
      </w:rPr>
    </w:lvl>
    <w:lvl w:ilvl="1" w:tplc="951E4AA2">
      <w:start w:val="1"/>
      <w:numFmt w:val="bullet"/>
      <w:lvlText w:val=""/>
      <w:lvlJc w:val="left"/>
      <w:pPr>
        <w:tabs>
          <w:tab w:val="num" w:pos="1440"/>
        </w:tabs>
        <w:ind w:left="1440" w:hanging="360"/>
      </w:pPr>
      <w:rPr>
        <w:rFonts w:ascii="Symbol" w:hAnsi="Symbol" w:hint="default"/>
        <w:b/>
      </w:rPr>
    </w:lvl>
    <w:lvl w:ilvl="2" w:tplc="040C0005">
      <w:start w:val="1"/>
      <w:numFmt w:val="bullet"/>
      <w:lvlText w:val=""/>
      <w:lvlJc w:val="left"/>
      <w:pPr>
        <w:tabs>
          <w:tab w:val="num" w:pos="2340"/>
        </w:tabs>
        <w:ind w:left="2340" w:hanging="360"/>
      </w:pPr>
      <w:rPr>
        <w:rFonts w:ascii="Wingdings" w:hAnsi="Wingdings"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936140C"/>
    <w:multiLevelType w:val="hybridMultilevel"/>
    <w:tmpl w:val="2C5AE0EC"/>
    <w:lvl w:ilvl="0" w:tplc="4AEA52AE">
      <w:start w:val="2"/>
      <w:numFmt w:val="decimal"/>
      <w:lvlText w:val="%1"/>
      <w:lvlJc w:val="left"/>
      <w:pPr>
        <w:tabs>
          <w:tab w:val="num" w:pos="1155"/>
        </w:tabs>
        <w:ind w:left="1155" w:hanging="7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F7A77D3"/>
    <w:multiLevelType w:val="hybridMultilevel"/>
    <w:tmpl w:val="710A1DBA"/>
    <w:lvl w:ilvl="0" w:tplc="040C0005">
      <w:start w:val="1"/>
      <w:numFmt w:val="bullet"/>
      <w:lvlText w:val=""/>
      <w:lvlJc w:val="left"/>
      <w:pPr>
        <w:tabs>
          <w:tab w:val="num" w:pos="1904"/>
        </w:tabs>
        <w:ind w:left="1904" w:hanging="360"/>
      </w:pPr>
      <w:rPr>
        <w:rFonts w:ascii="Wingdings" w:hAnsi="Wingdings" w:hint="default"/>
      </w:rPr>
    </w:lvl>
    <w:lvl w:ilvl="1" w:tplc="04090001">
      <w:start w:val="1"/>
      <w:numFmt w:val="bullet"/>
      <w:lvlText w:val=""/>
      <w:lvlJc w:val="left"/>
      <w:pPr>
        <w:tabs>
          <w:tab w:val="num" w:pos="2684"/>
        </w:tabs>
        <w:ind w:left="2684" w:hanging="420"/>
      </w:pPr>
      <w:rPr>
        <w:rFonts w:ascii="Wingdings" w:hAnsi="Wingdings" w:hint="default"/>
      </w:rPr>
    </w:lvl>
    <w:lvl w:ilvl="2" w:tplc="040C0005" w:tentative="1">
      <w:start w:val="1"/>
      <w:numFmt w:val="bullet"/>
      <w:lvlText w:val=""/>
      <w:lvlJc w:val="left"/>
      <w:pPr>
        <w:tabs>
          <w:tab w:val="num" w:pos="3344"/>
        </w:tabs>
        <w:ind w:left="3344" w:hanging="360"/>
      </w:pPr>
      <w:rPr>
        <w:rFonts w:ascii="Wingdings" w:hAnsi="Wingdings" w:hint="default"/>
      </w:rPr>
    </w:lvl>
    <w:lvl w:ilvl="3" w:tplc="040C0001" w:tentative="1">
      <w:start w:val="1"/>
      <w:numFmt w:val="bullet"/>
      <w:lvlText w:val=""/>
      <w:lvlJc w:val="left"/>
      <w:pPr>
        <w:tabs>
          <w:tab w:val="num" w:pos="4064"/>
        </w:tabs>
        <w:ind w:left="4064" w:hanging="360"/>
      </w:pPr>
      <w:rPr>
        <w:rFonts w:ascii="Symbol" w:hAnsi="Symbol" w:hint="default"/>
      </w:rPr>
    </w:lvl>
    <w:lvl w:ilvl="4" w:tplc="040C0003" w:tentative="1">
      <w:start w:val="1"/>
      <w:numFmt w:val="bullet"/>
      <w:lvlText w:val="o"/>
      <w:lvlJc w:val="left"/>
      <w:pPr>
        <w:tabs>
          <w:tab w:val="num" w:pos="4784"/>
        </w:tabs>
        <w:ind w:left="4784" w:hanging="360"/>
      </w:pPr>
      <w:rPr>
        <w:rFonts w:ascii="Courier New" w:hAnsi="Courier New" w:cs="Courier New" w:hint="default"/>
      </w:rPr>
    </w:lvl>
    <w:lvl w:ilvl="5" w:tplc="040C0005" w:tentative="1">
      <w:start w:val="1"/>
      <w:numFmt w:val="bullet"/>
      <w:lvlText w:val=""/>
      <w:lvlJc w:val="left"/>
      <w:pPr>
        <w:tabs>
          <w:tab w:val="num" w:pos="5504"/>
        </w:tabs>
        <w:ind w:left="5504" w:hanging="360"/>
      </w:pPr>
      <w:rPr>
        <w:rFonts w:ascii="Wingdings" w:hAnsi="Wingdings" w:hint="default"/>
      </w:rPr>
    </w:lvl>
    <w:lvl w:ilvl="6" w:tplc="040C0001" w:tentative="1">
      <w:start w:val="1"/>
      <w:numFmt w:val="bullet"/>
      <w:lvlText w:val=""/>
      <w:lvlJc w:val="left"/>
      <w:pPr>
        <w:tabs>
          <w:tab w:val="num" w:pos="6224"/>
        </w:tabs>
        <w:ind w:left="6224" w:hanging="360"/>
      </w:pPr>
      <w:rPr>
        <w:rFonts w:ascii="Symbol" w:hAnsi="Symbol" w:hint="default"/>
      </w:rPr>
    </w:lvl>
    <w:lvl w:ilvl="7" w:tplc="040C0003" w:tentative="1">
      <w:start w:val="1"/>
      <w:numFmt w:val="bullet"/>
      <w:lvlText w:val="o"/>
      <w:lvlJc w:val="left"/>
      <w:pPr>
        <w:tabs>
          <w:tab w:val="num" w:pos="6944"/>
        </w:tabs>
        <w:ind w:left="6944" w:hanging="360"/>
      </w:pPr>
      <w:rPr>
        <w:rFonts w:ascii="Courier New" w:hAnsi="Courier New" w:cs="Courier New" w:hint="default"/>
      </w:rPr>
    </w:lvl>
    <w:lvl w:ilvl="8" w:tplc="040C0005" w:tentative="1">
      <w:start w:val="1"/>
      <w:numFmt w:val="bullet"/>
      <w:lvlText w:val=""/>
      <w:lvlJc w:val="left"/>
      <w:pPr>
        <w:tabs>
          <w:tab w:val="num" w:pos="7664"/>
        </w:tabs>
        <w:ind w:left="7664" w:hanging="360"/>
      </w:pPr>
      <w:rPr>
        <w:rFonts w:ascii="Wingdings" w:hAnsi="Wingdings" w:hint="default"/>
      </w:rPr>
    </w:lvl>
  </w:abstractNum>
  <w:abstractNum w:abstractNumId="3" w15:restartNumberingAfterBreak="0">
    <w:nsid w:val="42D11E87"/>
    <w:multiLevelType w:val="hybridMultilevel"/>
    <w:tmpl w:val="E37467D8"/>
    <w:lvl w:ilvl="0" w:tplc="52781D4A">
      <w:start w:val="2"/>
      <w:numFmt w:val="decimal"/>
      <w:lvlText w:val="%1"/>
      <w:lvlJc w:val="left"/>
      <w:pPr>
        <w:tabs>
          <w:tab w:val="num" w:pos="795"/>
        </w:tabs>
        <w:ind w:left="795" w:hanging="795"/>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48EA0E30"/>
    <w:multiLevelType w:val="hybridMultilevel"/>
    <w:tmpl w:val="130872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fr-CH" w:vendorID="64" w:dllVersion="6" w:nlCheck="1" w:checkStyle="0"/>
  <w:activeWritingStyle w:appName="MSWord" w:lang="en-GB" w:vendorID="64" w:dllVersion="6" w:nlCheck="1" w:checkStyle="1"/>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68E0"/>
    <w:rsid w:val="00026C06"/>
    <w:rsid w:val="001351D6"/>
    <w:rsid w:val="001A59C6"/>
    <w:rsid w:val="00217EBF"/>
    <w:rsid w:val="00242AEE"/>
    <w:rsid w:val="002D76C4"/>
    <w:rsid w:val="004168E0"/>
    <w:rsid w:val="0052529D"/>
    <w:rsid w:val="00540066"/>
    <w:rsid w:val="00607D68"/>
    <w:rsid w:val="007468DA"/>
    <w:rsid w:val="007B01E2"/>
    <w:rsid w:val="00845373"/>
    <w:rsid w:val="009E00A8"/>
    <w:rsid w:val="00A6617B"/>
    <w:rsid w:val="00AB0DC8"/>
    <w:rsid w:val="00B44E24"/>
    <w:rsid w:val="00C15129"/>
    <w:rsid w:val="00D940F4"/>
    <w:rsid w:val="00DF4176"/>
    <w:rsid w:val="00ED0F1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2E63A9B7"/>
  <w15:docId w15:val="{664DBE98-F3C4-485B-BF0A-6A331147C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40F4"/>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qFormat/>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242AEE"/>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rsid w:val="00D940F4"/>
    <w:pPr>
      <w:keepNext/>
      <w:keepLines/>
      <w:spacing w:before="480" w:after="80"/>
      <w:jc w:val="center"/>
      <w:outlineLvl w:val="0"/>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lang w:val="en-GB"/>
    </w:rPr>
  </w:style>
  <w:style w:type="paragraph" w:customStyle="1" w:styleId="Tablehead">
    <w:name w:val="Table_head"/>
    <w:basedOn w:val="Normal"/>
    <w:next w:val="Normal"/>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pPr>
      <w:keepNext/>
      <w:spacing w:before="360" w:after="120"/>
      <w:jc w:val="center"/>
    </w:pPr>
  </w:style>
  <w:style w:type="paragraph" w:customStyle="1" w:styleId="Tabletext">
    <w:name w:val="Table_text"/>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basedOn w:val="DefaultParagraphFont"/>
    <w:semiHidden/>
    <w:rPr>
      <w:position w:val="6"/>
      <w:sz w:val="18"/>
    </w:rPr>
  </w:style>
  <w:style w:type="paragraph" w:styleId="FootnoteText">
    <w:name w:val="footnote text"/>
    <w:aliases w:val="footnote text"/>
    <w:basedOn w:val="Normal"/>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pPr>
      <w:keepNext/>
      <w:spacing w:before="0" w:after="120"/>
      <w:jc w:val="center"/>
    </w:pPr>
    <w:rPr>
      <w:rFonts w:ascii="Times New Roman Bold" w:hAnsi="Times New Roman Bold"/>
      <w:b/>
      <w:sz w:val="18"/>
    </w:rPr>
  </w:style>
  <w:style w:type="paragraph" w:customStyle="1" w:styleId="Tabletitle">
    <w:name w:val="Table_title"/>
    <w:basedOn w:val="Normal"/>
    <w:next w:val="Tablehead"/>
    <w:pPr>
      <w:keepNext/>
      <w:spacing w:before="0" w:after="120"/>
      <w:jc w:val="center"/>
    </w:pPr>
    <w:rPr>
      <w:b/>
    </w:rPr>
  </w:style>
  <w:style w:type="paragraph" w:customStyle="1" w:styleId="Summary">
    <w:name w:val="Summary"/>
    <w:basedOn w:val="Normal"/>
    <w:next w:val="Normalaftertitle"/>
    <w:autoRedefine/>
    <w:rsid w:val="00242AEE"/>
    <w:pPr>
      <w:spacing w:after="480"/>
    </w:pPr>
    <w:rPr>
      <w:sz w:val="22"/>
      <w:lang w:val="es-ES_tradnl"/>
    </w:rPr>
  </w:style>
  <w:style w:type="paragraph" w:customStyle="1" w:styleId="TableLegendNote">
    <w:name w:val="Table_Legend_Note"/>
    <w:basedOn w:val="Tablelegend"/>
    <w:next w:val="Tablelegend"/>
    <w:rsid w:val="007468DA"/>
    <w:pPr>
      <w:ind w:left="-85" w:firstLine="0"/>
    </w:pPr>
    <w:rPr>
      <w:lang w:val="en-US"/>
    </w:rPr>
  </w:style>
  <w:style w:type="paragraph" w:customStyle="1" w:styleId="Figure">
    <w:name w:val="Figure"/>
    <w:basedOn w:val="FigureNo"/>
    <w:next w:val="Normal"/>
    <w:rsid w:val="00A6617B"/>
    <w:pPr>
      <w:keepNext w:val="0"/>
      <w:spacing w:before="0" w:after="240"/>
    </w:pPr>
  </w:style>
  <w:style w:type="character" w:styleId="Hyperlink">
    <w:name w:val="Hyperlink"/>
    <w:basedOn w:val="DefaultParagraphFont"/>
    <w:rsid w:val="004168E0"/>
    <w:rPr>
      <w:color w:val="0000FF"/>
      <w:u w:val="single"/>
    </w:rPr>
  </w:style>
  <w:style w:type="character" w:styleId="Strong">
    <w:name w:val="Strong"/>
    <w:qFormat/>
    <w:rsid w:val="00ED0F11"/>
    <w:rPr>
      <w:b/>
      <w:bCs/>
      <w:color w:val="6666CC"/>
      <w:shd w:val="clear" w:color="auto" w:fill="FFFFFF"/>
    </w:rPr>
  </w:style>
  <w:style w:type="paragraph" w:styleId="NormalWeb">
    <w:name w:val="Normal (Web)"/>
    <w:aliases w:val=" Char"/>
    <w:basedOn w:val="Normal"/>
    <w:link w:val="NormalWebChar"/>
    <w:rsid w:val="00ED0F11"/>
    <w:pPr>
      <w:tabs>
        <w:tab w:val="clear" w:pos="794"/>
        <w:tab w:val="clear" w:pos="1191"/>
        <w:tab w:val="clear" w:pos="1588"/>
        <w:tab w:val="clear" w:pos="1985"/>
      </w:tabs>
      <w:overflowPunct/>
      <w:autoSpaceDE/>
      <w:autoSpaceDN/>
      <w:adjustRightInd/>
      <w:spacing w:before="100" w:beforeAutospacing="1" w:after="100" w:afterAutospacing="1"/>
      <w:ind w:left="1224" w:right="979"/>
      <w:jc w:val="left"/>
      <w:textAlignment w:val="auto"/>
    </w:pPr>
    <w:rPr>
      <w:rFonts w:ascii="Verdana" w:eastAsia="Arial Unicode MS" w:hAnsi="Verdana" w:cs="Arial Unicode MS"/>
      <w:sz w:val="21"/>
      <w:szCs w:val="21"/>
      <w:lang w:val="en-US"/>
    </w:rPr>
  </w:style>
  <w:style w:type="character" w:customStyle="1" w:styleId="NormalWebChar">
    <w:name w:val="Normal (Web) Char"/>
    <w:aliases w:val=" Char Char"/>
    <w:link w:val="NormalWeb"/>
    <w:rsid w:val="00ED0F11"/>
    <w:rPr>
      <w:rFonts w:ascii="Verdana" w:eastAsia="Arial Unicode MS" w:hAnsi="Verdana" w:cs="Arial Unicode MS"/>
      <w:sz w:val="21"/>
      <w:szCs w:val="21"/>
      <w:lang w:eastAsia="en-US"/>
    </w:rPr>
  </w:style>
  <w:style w:type="paragraph" w:customStyle="1" w:styleId="TableText0">
    <w:name w:val="Table_Text"/>
    <w:basedOn w:val="Normal"/>
    <w:rsid w:val="00ED0F11"/>
    <w:pPr>
      <w:keepNext/>
      <w:overflowPunct/>
      <w:autoSpaceDE/>
      <w:autoSpaceDN/>
      <w:adjustRightInd/>
      <w:spacing w:before="100" w:after="100" w:line="190" w:lineRule="exact"/>
      <w:textAlignment w:val="auto"/>
    </w:pPr>
    <w:rPr>
      <w:sz w:val="18"/>
      <w:lang w:val="en-GB" w:eastAsia="fr-FR"/>
    </w:rPr>
  </w:style>
  <w:style w:type="paragraph" w:customStyle="1" w:styleId="TableLegend0">
    <w:name w:val="Table_Legend"/>
    <w:basedOn w:val="Normal"/>
    <w:next w:val="Normal"/>
    <w:rsid w:val="00ED0F11"/>
    <w:pPr>
      <w:keepNext/>
      <w:spacing w:before="86" w:line="199" w:lineRule="exact"/>
      <w:ind w:left="-85" w:right="-85"/>
    </w:pPr>
    <w:rPr>
      <w:sz w:val="18"/>
      <w:lang w:val="en-GB" w:eastAsia="fr-FR"/>
    </w:rPr>
  </w:style>
  <w:style w:type="paragraph" w:styleId="BalloonText">
    <w:name w:val="Balloon Text"/>
    <w:basedOn w:val="Normal"/>
    <w:link w:val="BalloonTextChar"/>
    <w:rsid w:val="00ED0F11"/>
    <w:pPr>
      <w:spacing w:before="0"/>
    </w:pPr>
    <w:rPr>
      <w:rFonts w:ascii="Segoe UI" w:hAnsi="Segoe UI" w:cs="Segoe UI"/>
      <w:sz w:val="18"/>
      <w:szCs w:val="18"/>
    </w:rPr>
  </w:style>
  <w:style w:type="character" w:customStyle="1" w:styleId="BalloonTextChar">
    <w:name w:val="Balloon Text Char"/>
    <w:basedOn w:val="DefaultParagraphFont"/>
    <w:link w:val="BalloonText"/>
    <w:rsid w:val="00ED0F11"/>
    <w:rPr>
      <w:rFonts w:ascii="Segoe UI" w:hAnsi="Segoe UI" w:cs="Segoe UI"/>
      <w:sz w:val="18"/>
      <w:szCs w:val="1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5.bin"/><Relationship Id="rId18" Type="http://schemas.openxmlformats.org/officeDocument/2006/relationships/oleObject" Target="embeddings/oleObject9.bin"/><Relationship Id="rId26" Type="http://schemas.openxmlformats.org/officeDocument/2006/relationships/image" Target="media/image7.wmf"/><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oleObject" Target="embeddings/oleObject11.bin"/><Relationship Id="rId34" Type="http://schemas.openxmlformats.org/officeDocument/2006/relationships/image" Target="media/image11.wmf"/><Relationship Id="rId42"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4.bin"/><Relationship Id="rId17" Type="http://schemas.openxmlformats.org/officeDocument/2006/relationships/image" Target="media/image3.wmf"/><Relationship Id="rId25" Type="http://schemas.openxmlformats.org/officeDocument/2006/relationships/oleObject" Target="embeddings/oleObject13.bin"/><Relationship Id="rId33" Type="http://schemas.openxmlformats.org/officeDocument/2006/relationships/oleObject" Target="embeddings/oleObject17.bin"/><Relationship Id="rId38" Type="http://schemas.openxmlformats.org/officeDocument/2006/relationships/oleObject" Target="embeddings/oleObject20.bin"/><Relationship Id="rId2" Type="http://schemas.openxmlformats.org/officeDocument/2006/relationships/styles" Target="styles.xml"/><Relationship Id="rId16" Type="http://schemas.openxmlformats.org/officeDocument/2006/relationships/oleObject" Target="embeddings/oleObject8.bin"/><Relationship Id="rId20" Type="http://schemas.openxmlformats.org/officeDocument/2006/relationships/image" Target="media/image4.wmf"/><Relationship Id="rId29" Type="http://schemas.openxmlformats.org/officeDocument/2006/relationships/oleObject" Target="embeddings/oleObject15.bin"/><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24" Type="http://schemas.openxmlformats.org/officeDocument/2006/relationships/image" Target="media/image6.wmf"/><Relationship Id="rId32" Type="http://schemas.openxmlformats.org/officeDocument/2006/relationships/image" Target="media/image10.wmf"/><Relationship Id="rId37" Type="http://schemas.openxmlformats.org/officeDocument/2006/relationships/oleObject" Target="embeddings/oleObject19.bin"/><Relationship Id="rId40"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oleObject" Target="embeddings/oleObject7.bin"/><Relationship Id="rId23" Type="http://schemas.openxmlformats.org/officeDocument/2006/relationships/oleObject" Target="embeddings/oleObject12.bin"/><Relationship Id="rId28" Type="http://schemas.openxmlformats.org/officeDocument/2006/relationships/image" Target="media/image8.wmf"/><Relationship Id="rId36" Type="http://schemas.openxmlformats.org/officeDocument/2006/relationships/image" Target="media/image12.wmf"/><Relationship Id="rId10" Type="http://schemas.openxmlformats.org/officeDocument/2006/relationships/image" Target="media/image2.wmf"/><Relationship Id="rId19" Type="http://schemas.openxmlformats.org/officeDocument/2006/relationships/oleObject" Target="embeddings/oleObject10.bin"/><Relationship Id="rId31" Type="http://schemas.openxmlformats.org/officeDocument/2006/relationships/oleObject" Target="embeddings/oleObject16.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oleObject" Target="embeddings/oleObject6.bin"/><Relationship Id="rId22" Type="http://schemas.openxmlformats.org/officeDocument/2006/relationships/image" Target="media/image5.wmf"/><Relationship Id="rId27" Type="http://schemas.openxmlformats.org/officeDocument/2006/relationships/oleObject" Target="embeddings/oleObject14.bin"/><Relationship Id="rId30" Type="http://schemas.openxmlformats.org/officeDocument/2006/relationships/image" Target="media/image9.wmf"/><Relationship Id="rId35" Type="http://schemas.openxmlformats.org/officeDocument/2006/relationships/oleObject" Target="embeddings/oleObject18.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chetc\AppData\Roaming\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BR_Rec_2005.dotm</Template>
  <TotalTime>12</TotalTime>
  <Pages>8</Pages>
  <Words>2223</Words>
  <Characters>12673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14867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Gachet, Christelle</dc:creator>
  <cp:keywords/>
  <dc:description/>
  <cp:lastModifiedBy>Al-Yammouni, Hala</cp:lastModifiedBy>
  <cp:revision>11</cp:revision>
  <cp:lastPrinted>2020-04-08T14:25:00Z</cp:lastPrinted>
  <dcterms:created xsi:type="dcterms:W3CDTF">2019-08-01T11:52:00Z</dcterms:created>
  <dcterms:modified xsi:type="dcterms:W3CDTF">2020-04-08T14:26:00Z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